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72" w:rsidRDefault="00AF7672" w:rsidP="00155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72">
        <w:rPr>
          <w:rFonts w:ascii="Times New Roman" w:hAnsi="Times New Roman" w:cs="Times New Roman"/>
          <w:b/>
          <w:sz w:val="28"/>
          <w:szCs w:val="28"/>
        </w:rPr>
        <w:t>Беседа «Профилактика гриппа и ОРВИ»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Грипп и острые респираторные вирусные заболевания (ОРВИ), на которые в структуре инфекционной заболеваемости приходится 95 процентов, остаются одной из самых актуальных проблем здравоохранения.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Рекомендуем четыре наиболее эффективных способа защиты от гриппа.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F7672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AF7672">
        <w:rPr>
          <w:rFonts w:ascii="Times New Roman" w:hAnsi="Times New Roman" w:cs="Times New Roman"/>
          <w:sz w:val="28"/>
          <w:szCs w:val="28"/>
        </w:rPr>
        <w:t xml:space="preserve"> эффективный - вакцинация. Всем членам семьи желательно сделать прививку от сезонного гриппа и гриппа H2N1. Прививки против гриппа проводят ежегодно осенью (октябрь-ноябрь) в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предэпидемический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по гриппу период. </w:t>
      </w:r>
    </w:p>
    <w:p w:rsid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2. Соблюдайте гигиену рук. Мойте руки водой с мылом как можно чаще, особенно после кашля или чихания. Также эффективны средства для обработки рук на основе спирта.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 3.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 </w:t>
      </w:r>
    </w:p>
    <w:p w:rsidR="00ED41A5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4. Оставайтесь дома, если вы или ваш ребенок переболели, в </w:t>
      </w:r>
      <w:proofErr w:type="gramStart"/>
      <w:r w:rsidRPr="00AF7672">
        <w:rPr>
          <w:rFonts w:ascii="Times New Roman" w:hAnsi="Times New Roman" w:cs="Times New Roman"/>
          <w:sz w:val="28"/>
          <w:szCs w:val="28"/>
        </w:rPr>
        <w:t>течение</w:t>
      </w:r>
      <w:proofErr w:type="gramEnd"/>
      <w:r w:rsidRPr="00AF7672">
        <w:rPr>
          <w:rFonts w:ascii="Times New Roman" w:hAnsi="Times New Roman" w:cs="Times New Roman"/>
          <w:sz w:val="28"/>
          <w:szCs w:val="28"/>
        </w:rPr>
        <w:t xml:space="preserve"> по крайней мере 24 часов после того, как температура спала или исчезли ее симптомы.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Иммунокоррегирующие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препараты рекомендуется применять в виде курсов: во-первых, для повышения неспецифической устойчивости у людей с подозрением на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иммунодефицитное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состояние в период сезонных подъемов ОРЗ, включая эпидемии гриппа; во-вторых, с целью реабилитации переболевших гриппом и ОРЗ.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>Витамины. Наиболее активно следует использовать витамины C, A и группы</w:t>
      </w:r>
      <w:proofErr w:type="gramStart"/>
      <w:r w:rsidRPr="00AF767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F7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возрастных дозировках. Оптимальное соотношение указанных витаминов содержат препараты "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Гексавит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Ревит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Декамевит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Ундевит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". Их рекомендуется принимать в возрастных дозировках 2-3 раза в день после еды в виде курса продолжительностью 20-30 дней.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Экстракт элеутерококка - препарат из корней дальневосточного кустарника. Применяется в виде 25-30 дневных курсов взрослым по 20-30 капель на прием 2-3 раза в день, детям - по 1-2 капли на год жизни 2 раза в день.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Настойка аралии - растительный препарат из корней аралии маньчжурской. Детям назначают по 1-2 капли на год жизни 1 раз в день за 30 минут до еды в течение 2-3 недель.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>В массовой практике для борьбы с гриппом используются противовирусные химиопрепараты (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ремантадин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арбидол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оксолиновая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мазь и интерферон).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Ремантадин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- наиболее эффективное и доступное средство экстренной профилактики гриппа у взрослых. Он </w:t>
      </w:r>
      <w:proofErr w:type="gramStart"/>
      <w:r w:rsidRPr="00AF7672">
        <w:rPr>
          <w:rFonts w:ascii="Times New Roman" w:hAnsi="Times New Roman" w:cs="Times New Roman"/>
          <w:sz w:val="28"/>
          <w:szCs w:val="28"/>
        </w:rPr>
        <w:t xml:space="preserve">обладает выраженным профилактическим </w:t>
      </w:r>
      <w:r w:rsidRPr="00AF7672">
        <w:rPr>
          <w:rFonts w:ascii="Times New Roman" w:hAnsi="Times New Roman" w:cs="Times New Roman"/>
          <w:sz w:val="28"/>
          <w:szCs w:val="28"/>
        </w:rPr>
        <w:lastRenderedPageBreak/>
        <w:t xml:space="preserve">действием в отношении всех известных вариантов вируса гриппа типа А. Экстренная профилактика гриппа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ремантадином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проводится</w:t>
      </w:r>
      <w:proofErr w:type="gramEnd"/>
      <w:r w:rsidRPr="00AF7672">
        <w:rPr>
          <w:rFonts w:ascii="Times New Roman" w:hAnsi="Times New Roman" w:cs="Times New Roman"/>
          <w:sz w:val="28"/>
          <w:szCs w:val="28"/>
        </w:rPr>
        <w:t xml:space="preserve"> в период эпидемии гриппа. Прием препарата начинается при появлении первых больных гриппом в семье или в коллективе.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 В первом случае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ремантадин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по 1-2 таблетки в день принимают все взрослые члены семьи (с учетом противопоказаний) в течение 2-7 дней, при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внеочаговой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профилактике - в течение 20 дней.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В период эпидемии гриппа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ремантадин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применяется для раннего лечения больных взрослых и детей (с 7 лет). Лечебное действие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ремантадина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проявляется при назначении препарата с первых часов заболевания.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Арбидол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- отечественный противовирусный химиопрепарат с выраженной противовирусной активностью в отношении вирусов гриппа</w:t>
      </w:r>
      <w:proofErr w:type="gramStart"/>
      <w:r w:rsidRPr="00AF767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AF7672">
        <w:rPr>
          <w:rFonts w:ascii="Times New Roman" w:hAnsi="Times New Roman" w:cs="Times New Roman"/>
          <w:sz w:val="28"/>
          <w:szCs w:val="28"/>
        </w:rPr>
        <w:t xml:space="preserve"> и В. Кроме того, стимулирует продукцию сывороточного интерферона и реакции клеточного иммунитета, повышает устойчивость к инфекциям.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В профилактических целях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арбидол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назначают при контакте с больными гриппом по 0,2 г в день первоначально (до еды) в течение 10-14 дней, в период эпидемии гриппа и сезонного роста заболеваемости ОРВИ - по 0,1 г 1 раз в день через каждые 3-4 дня в течение 3 недель.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Арбидол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не следует принимать больным с сопутствующими заболеваниями </w:t>
      </w:r>
      <w:proofErr w:type="spellStart"/>
      <w:proofErr w:type="gramStart"/>
      <w:r w:rsidRPr="00AF7672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AF7672">
        <w:rPr>
          <w:rFonts w:ascii="Times New Roman" w:hAnsi="Times New Roman" w:cs="Times New Roman"/>
          <w:sz w:val="28"/>
          <w:szCs w:val="28"/>
        </w:rPr>
        <w:t xml:space="preserve"> системы, печени и почек.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Оксолиновая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мазь 0,25% предназначена для самостоятельного </w:t>
      </w:r>
      <w:proofErr w:type="spellStart"/>
      <w:r w:rsidRPr="00AF7672">
        <w:rPr>
          <w:rFonts w:ascii="Times New Roman" w:hAnsi="Times New Roman" w:cs="Times New Roman"/>
          <w:sz w:val="28"/>
          <w:szCs w:val="28"/>
        </w:rPr>
        <w:t>интраназального</w:t>
      </w:r>
      <w:proofErr w:type="spellEnd"/>
      <w:r w:rsidRPr="00AF7672">
        <w:rPr>
          <w:rFonts w:ascii="Times New Roman" w:hAnsi="Times New Roman" w:cs="Times New Roman"/>
          <w:sz w:val="28"/>
          <w:szCs w:val="28"/>
        </w:rPr>
        <w:t xml:space="preserve"> применения, не имеет противопоказаний, рекомендуется для экстренной профилактики заболеваний в период эпидемии гриппа. </w:t>
      </w:r>
    </w:p>
    <w:p w:rsidR="00AF7672" w:rsidRPr="00AF7672" w:rsidRDefault="00AF7672" w:rsidP="00AF7672">
      <w:pPr>
        <w:rPr>
          <w:rFonts w:ascii="Times New Roman" w:hAnsi="Times New Roman" w:cs="Times New Roman"/>
          <w:sz w:val="28"/>
          <w:szCs w:val="28"/>
        </w:rPr>
      </w:pPr>
      <w:r w:rsidRPr="00AF7672">
        <w:rPr>
          <w:rFonts w:ascii="Times New Roman" w:hAnsi="Times New Roman" w:cs="Times New Roman"/>
          <w:sz w:val="28"/>
          <w:szCs w:val="28"/>
        </w:rPr>
        <w:t xml:space="preserve">Интерферон применяется преимущественно для экстренной защиты детей дошкольного возраста от заболеваний гриппом и другими ОРЗ в коллективах, где имеется опасность быстрого распространения указанных заболеваний. </w:t>
      </w:r>
    </w:p>
    <w:sectPr w:rsidR="00AF7672" w:rsidRPr="00AF7672" w:rsidSect="00155CD5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7672"/>
    <w:rsid w:val="00155CD5"/>
    <w:rsid w:val="006654AD"/>
    <w:rsid w:val="00AF7672"/>
    <w:rsid w:val="00ED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589</Words>
  <Characters>3363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МОУ СОШ №5 психолог</cp:lastModifiedBy>
  <cp:revision>3</cp:revision>
  <cp:lastPrinted>2014-10-30T18:09:00Z</cp:lastPrinted>
  <dcterms:created xsi:type="dcterms:W3CDTF">2014-10-30T18:05:00Z</dcterms:created>
  <dcterms:modified xsi:type="dcterms:W3CDTF">2019-04-01T11:19:00Z</dcterms:modified>
</cp:coreProperties>
</file>