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CA3" w:rsidRPr="00653F7A" w:rsidRDefault="004C7CA3" w:rsidP="004C7C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F7A">
        <w:rPr>
          <w:rFonts w:ascii="Times New Roman" w:hAnsi="Times New Roman" w:cs="Times New Roman"/>
          <w:b/>
          <w:sz w:val="28"/>
          <w:szCs w:val="28"/>
        </w:rPr>
        <w:t xml:space="preserve">Муниципальное общеобразовательное учреждение </w:t>
      </w:r>
    </w:p>
    <w:p w:rsidR="004C7CA3" w:rsidRPr="00653F7A" w:rsidRDefault="004C7CA3" w:rsidP="004C7C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F7A">
        <w:rPr>
          <w:rFonts w:ascii="Times New Roman" w:hAnsi="Times New Roman" w:cs="Times New Roman"/>
          <w:b/>
          <w:sz w:val="28"/>
          <w:szCs w:val="28"/>
        </w:rPr>
        <w:t xml:space="preserve">средняя общеобразовательная школа № 5 </w:t>
      </w:r>
    </w:p>
    <w:p w:rsidR="004C7CA3" w:rsidRPr="00653F7A" w:rsidRDefault="004C7CA3" w:rsidP="004C7C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F7A">
        <w:rPr>
          <w:rFonts w:ascii="Times New Roman" w:hAnsi="Times New Roman" w:cs="Times New Roman"/>
          <w:b/>
          <w:sz w:val="28"/>
          <w:szCs w:val="28"/>
        </w:rPr>
        <w:t>(МОУ СОШ №5)</w:t>
      </w:r>
    </w:p>
    <w:p w:rsidR="004C7CA3" w:rsidRPr="00653F7A" w:rsidRDefault="004C7CA3" w:rsidP="004C7CA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C7CA3" w:rsidRPr="00653F7A" w:rsidRDefault="004C7CA3" w:rsidP="004C7CA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C7CA3" w:rsidRPr="00653F7A" w:rsidRDefault="004C7CA3" w:rsidP="004C7CA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C7CA3" w:rsidRPr="00653F7A" w:rsidRDefault="004C7CA3" w:rsidP="004C7CA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F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открытого </w:t>
      </w:r>
      <w:r w:rsidRPr="00653F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урока</w:t>
      </w:r>
    </w:p>
    <w:p w:rsidR="004C7CA3" w:rsidRPr="00653F7A" w:rsidRDefault="004C7CA3" w:rsidP="004C7CA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финансовой грамотности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 – 11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классов</w:t>
      </w:r>
    </w:p>
    <w:p w:rsidR="004C7CA3" w:rsidRPr="004C7CA3" w:rsidRDefault="004C7CA3" w:rsidP="004C7C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 т</w:t>
      </w:r>
      <w:r w:rsidRPr="004C7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ем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</w:t>
      </w:r>
      <w:r w:rsidRPr="004C7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«Ценные бумаги: их виды и классификация»</w:t>
      </w:r>
    </w:p>
    <w:p w:rsidR="004C7CA3" w:rsidRPr="00653F7A" w:rsidRDefault="004C7CA3" w:rsidP="004C7CA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7CA3" w:rsidRPr="00653F7A" w:rsidRDefault="004C7CA3" w:rsidP="004C7CA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C7CA3" w:rsidRPr="00653F7A" w:rsidRDefault="004C7CA3" w:rsidP="004C7CA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C7CA3" w:rsidRPr="00653F7A" w:rsidRDefault="004C7CA3" w:rsidP="004C7CA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C7CA3" w:rsidRPr="00653F7A" w:rsidRDefault="004C7CA3" w:rsidP="004C7CA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Составитель</w:t>
      </w:r>
      <w:r w:rsidRPr="0065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C7CA3" w:rsidRPr="00653F7A" w:rsidRDefault="004C7CA3" w:rsidP="004C7CA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обществознания </w:t>
      </w:r>
      <w:r w:rsidRPr="0065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МОУ СОШ №5 </w:t>
      </w:r>
    </w:p>
    <w:p w:rsidR="004C7CA3" w:rsidRPr="00653F7A" w:rsidRDefault="004C7CA3" w:rsidP="004C7CA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Лесовая Е.А.</w:t>
      </w:r>
    </w:p>
    <w:p w:rsidR="004C7CA3" w:rsidRPr="00653F7A" w:rsidRDefault="004C7CA3" w:rsidP="004C7CA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7CA3" w:rsidRPr="00653F7A" w:rsidRDefault="004C7CA3" w:rsidP="004C7CA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C7CA3" w:rsidRPr="00653F7A" w:rsidRDefault="004C7CA3" w:rsidP="004C7CA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C7CA3" w:rsidRPr="00653F7A" w:rsidRDefault="004C7CA3" w:rsidP="004C7CA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7CA3" w:rsidRPr="00653F7A" w:rsidRDefault="004C7CA3" w:rsidP="004C7CA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C7CA3" w:rsidRPr="00653F7A" w:rsidRDefault="004C7CA3" w:rsidP="004C7CA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C7CA3" w:rsidRPr="00653F7A" w:rsidRDefault="004C7CA3" w:rsidP="004C7CA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C7CA3" w:rsidRPr="00653F7A" w:rsidRDefault="004C7CA3" w:rsidP="004C7CA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F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2021 г.</w:t>
      </w:r>
      <w:r w:rsidRPr="0065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</w:t>
      </w:r>
      <w:proofErr w:type="gramStart"/>
      <w:r w:rsidRPr="0065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65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иллерово</w:t>
      </w:r>
    </w:p>
    <w:p w:rsidR="00EF0FB0" w:rsidRPr="004C7CA3" w:rsidRDefault="00EF0FB0" w:rsidP="004C7C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B4812" w:rsidRDefault="000B4812" w:rsidP="004C7C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EF0FB0" w:rsidRPr="004C7CA3" w:rsidRDefault="00EF0FB0" w:rsidP="004C7C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_GoBack"/>
      <w:bookmarkEnd w:id="0"/>
      <w:r w:rsidRPr="004C7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Основная часть</w:t>
      </w:r>
    </w:p>
    <w:p w:rsidR="00EF0FB0" w:rsidRPr="004C7CA3" w:rsidRDefault="00EF0FB0" w:rsidP="004C7C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Технологическая карта урока</w:t>
      </w:r>
    </w:p>
    <w:p w:rsidR="00EF0FB0" w:rsidRPr="004C7CA3" w:rsidRDefault="00EF0FB0" w:rsidP="004C7CA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Тема урока</w:t>
      </w: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«Ценные бумаги: их виды и классификация».</w:t>
      </w:r>
    </w:p>
    <w:p w:rsidR="00EF0FB0" w:rsidRPr="004C7CA3" w:rsidRDefault="00EF0FB0" w:rsidP="004C7CA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Тип урока: </w:t>
      </w: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Урок усвоения новых знаний.</w:t>
      </w:r>
    </w:p>
    <w:p w:rsidR="00EF0FB0" w:rsidRPr="004C7CA3" w:rsidRDefault="00EF0FB0" w:rsidP="004C7CA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Цели урока:</w:t>
      </w:r>
    </w:p>
    <w:p w:rsidR="00EF0FB0" w:rsidRPr="004C7CA3" w:rsidRDefault="00EF0FB0" w:rsidP="004C7C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4C7CA3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Образовательная</w:t>
      </w:r>
      <w:proofErr w:type="gramEnd"/>
      <w:r w:rsidRPr="004C7CA3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:</w:t>
      </w: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сформировать представления учащихся о видах ценных бумаг и особенностях их применения.</w:t>
      </w:r>
    </w:p>
    <w:p w:rsidR="00EF0FB0" w:rsidRPr="004C7CA3" w:rsidRDefault="00EF0FB0" w:rsidP="004C7C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Развивающая:</w:t>
      </w: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развивать самостоятельность в выборе способа и организации работы.</w:t>
      </w:r>
    </w:p>
    <w:p w:rsidR="00EF0FB0" w:rsidRPr="004C7CA3" w:rsidRDefault="00EF0FB0" w:rsidP="004C7C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4C7CA3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Воспитательная:</w:t>
      </w: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показать учащимся практическую, жизненную значимость новых знаний.</w:t>
      </w:r>
      <w:proofErr w:type="gramEnd"/>
    </w:p>
    <w:p w:rsidR="00EF0FB0" w:rsidRPr="004C7CA3" w:rsidRDefault="00EF0FB0" w:rsidP="004C7CA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Задачи урока:</w:t>
      </w:r>
    </w:p>
    <w:p w:rsidR="00EF0FB0" w:rsidRPr="004C7CA3" w:rsidRDefault="00EF0FB0" w:rsidP="004C7C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создать условия для формирования у учащихся представления о ценных бумагах как о способе повышения индивидуального и семейного дохода;</w:t>
      </w:r>
    </w:p>
    <w:p w:rsidR="00EF0FB0" w:rsidRPr="004C7CA3" w:rsidRDefault="00EF0FB0" w:rsidP="004C7C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способствовать развитию у учащихся умения совершать рациональный выбор при покупке и обмене ценных бумаг.</w:t>
      </w:r>
    </w:p>
    <w:p w:rsidR="00EF0FB0" w:rsidRPr="004C7CA3" w:rsidRDefault="00EF0FB0" w:rsidP="004C7CA3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Дидактические средства на уроке: </w:t>
      </w: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раздаточный материал для экспертов, раздаточный материал для учащихся (цитаты, таблицы, SWOT-анализ), видеоролик.</w:t>
      </w:r>
    </w:p>
    <w:p w:rsidR="00EF0FB0" w:rsidRPr="004C7CA3" w:rsidRDefault="00EF0FB0" w:rsidP="004C7CA3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Планируемые результаты:</w:t>
      </w:r>
    </w:p>
    <w:p w:rsidR="00EF0FB0" w:rsidRPr="004C7CA3" w:rsidRDefault="00EF0FB0" w:rsidP="004C7C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Личностные результаты:</w:t>
      </w:r>
    </w:p>
    <w:p w:rsidR="00EF0FB0" w:rsidRPr="004C7CA3" w:rsidRDefault="00EF0FB0" w:rsidP="004C7CA3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осознавать потребность и готовность к самообразованию;</w:t>
      </w:r>
    </w:p>
    <w:p w:rsidR="00EF0FB0" w:rsidRPr="004C7CA3" w:rsidRDefault="00EF0FB0" w:rsidP="004C7CA3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учиться отвечать за свои гражданские поступки;</w:t>
      </w:r>
    </w:p>
    <w:p w:rsidR="00EF0FB0" w:rsidRPr="004C7CA3" w:rsidRDefault="00EF0FB0" w:rsidP="004C7CA3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осознавать свои интересы в соответствии с получаемой информацией из разных источников;</w:t>
      </w:r>
    </w:p>
    <w:p w:rsidR="00EF0FB0" w:rsidRPr="004C7CA3" w:rsidRDefault="00EF0FB0" w:rsidP="004C7CA3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приобретать опыт участия в делах, приносящих выгоду и прибыль.</w:t>
      </w:r>
    </w:p>
    <w:p w:rsidR="00EF0FB0" w:rsidRPr="004C7CA3" w:rsidRDefault="00EF0FB0" w:rsidP="004C7C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Предметные результаты:</w:t>
      </w:r>
    </w:p>
    <w:p w:rsidR="00EF0FB0" w:rsidRPr="004C7CA3" w:rsidRDefault="00EF0FB0" w:rsidP="004C7CA3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усвоение учащимися базовых понятий: ценная бумага, акция, облигация, вексель;</w:t>
      </w:r>
    </w:p>
    <w:p w:rsidR="00EF0FB0" w:rsidRPr="004C7CA3" w:rsidRDefault="00EF0FB0" w:rsidP="004C7CA3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овладение основными принципами принятия оптимальных финансовых решений в процессе своей жизнедеятельности;</w:t>
      </w:r>
    </w:p>
    <w:p w:rsidR="00EF0FB0" w:rsidRPr="004C7CA3" w:rsidRDefault="00EF0FB0" w:rsidP="004C7CA3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различать разные виды ценных бумаг.</w:t>
      </w:r>
    </w:p>
    <w:p w:rsidR="00EF0FB0" w:rsidRPr="004C7CA3" w:rsidRDefault="00EF0FB0" w:rsidP="004C7C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C7CA3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Метапредметные</w:t>
      </w:r>
      <w:proofErr w:type="spellEnd"/>
      <w:r w:rsidRPr="004C7CA3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 xml:space="preserve"> результаты:</w:t>
      </w:r>
    </w:p>
    <w:p w:rsidR="00EF0FB0" w:rsidRPr="004C7CA3" w:rsidRDefault="00EF0FB0" w:rsidP="004C7C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Регулятивные:</w:t>
      </w:r>
    </w:p>
    <w:p w:rsidR="00EF0FB0" w:rsidRPr="004C7CA3" w:rsidRDefault="00EF0FB0" w:rsidP="004C7CA3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понимание цели и планирование своих действий с помощью учителя и самостоятельно;</w:t>
      </w:r>
    </w:p>
    <w:p w:rsidR="00EF0FB0" w:rsidRPr="004C7CA3" w:rsidRDefault="00EF0FB0" w:rsidP="004C7CA3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проявление познавательной и творческой инициативы;</w:t>
      </w:r>
    </w:p>
    <w:p w:rsidR="00EF0FB0" w:rsidRPr="004C7CA3" w:rsidRDefault="00EF0FB0" w:rsidP="004C7CA3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оценка правильности выполнения действий, самооценка и </w:t>
      </w:r>
      <w:proofErr w:type="spellStart"/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взаимооценка</w:t>
      </w:r>
      <w:proofErr w:type="spellEnd"/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EF0FB0" w:rsidRPr="004C7CA3" w:rsidRDefault="00EF0FB0" w:rsidP="004C7CA3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адекватное восприятие предложений оппонентов и экспертов;</w:t>
      </w:r>
    </w:p>
    <w:p w:rsidR="00EF0FB0" w:rsidRPr="004C7CA3" w:rsidRDefault="00EF0FB0" w:rsidP="004C7C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Познавательные:</w:t>
      </w:r>
    </w:p>
    <w:p w:rsidR="00EF0FB0" w:rsidRPr="004C7CA3" w:rsidRDefault="00EF0FB0" w:rsidP="004C7CA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пользоваться различными источниками информации, извлекать информацию из сплошного текста и таблиц;</w:t>
      </w:r>
    </w:p>
    <w:p w:rsidR="00EF0FB0" w:rsidRPr="004C7CA3" w:rsidRDefault="00EF0FB0" w:rsidP="004C7CA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ориентироваться в своей системе знаний и осознавать необходимость нового знания;</w:t>
      </w:r>
    </w:p>
    <w:p w:rsidR="00EF0FB0" w:rsidRPr="004C7CA3" w:rsidRDefault="00EF0FB0" w:rsidP="004C7CA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умение анализировать, обобщать, классифицировать информацию, сравнивать, строить </w:t>
      </w:r>
      <w:proofErr w:type="gramStart"/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логические рассуждения</w:t>
      </w:r>
      <w:proofErr w:type="gramEnd"/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умозаключения и делать выводы;</w:t>
      </w:r>
    </w:p>
    <w:p w:rsidR="00EF0FB0" w:rsidRPr="004C7CA3" w:rsidRDefault="00EF0FB0" w:rsidP="004C7CA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передавать информацию в сжатом или развёрнутом виде.</w:t>
      </w:r>
    </w:p>
    <w:p w:rsidR="00EF0FB0" w:rsidRPr="004C7CA3" w:rsidRDefault="00EF0FB0" w:rsidP="004C7C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Коммуникативные:</w:t>
      </w:r>
    </w:p>
    <w:p w:rsidR="00EF0FB0" w:rsidRPr="004C7CA3" w:rsidRDefault="00EF0FB0" w:rsidP="004C7CA3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уметь сотрудничать со сверстниками и взрослыми в образовательной деятельности;</w:t>
      </w:r>
    </w:p>
    <w:p w:rsidR="00EF0FB0" w:rsidRPr="004C7CA3" w:rsidRDefault="00EF0FB0" w:rsidP="004C7CA3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владеть приёмами монологической и диалогической речи;</w:t>
      </w:r>
    </w:p>
    <w:p w:rsidR="00EF0FB0" w:rsidRPr="004C7CA3" w:rsidRDefault="00EF0FB0" w:rsidP="004C7CA3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работать индивидуально и в группе;</w:t>
      </w:r>
    </w:p>
    <w:p w:rsidR="00EF0FB0" w:rsidRPr="004C7CA3" w:rsidRDefault="00EF0FB0" w:rsidP="004C7CA3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формулировать, аргументировать и отстаивать своё мнение;</w:t>
      </w:r>
    </w:p>
    <w:p w:rsidR="00EF0FB0" w:rsidRPr="004C7CA3" w:rsidRDefault="00EF0FB0" w:rsidP="004C7CA3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задавать вопросы по теме.</w:t>
      </w:r>
    </w:p>
    <w:p w:rsidR="00EF0FB0" w:rsidRPr="004C7CA3" w:rsidRDefault="00EF0FB0" w:rsidP="004C7C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Основные понятия:</w:t>
      </w: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фондовый рынок, ценная бумага, акция, об</w:t>
      </w:r>
      <w:r w:rsidR="00E268B8"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лигация, вексель</w:t>
      </w:r>
    </w:p>
    <w:p w:rsidR="00EF0FB0" w:rsidRPr="004C7CA3" w:rsidRDefault="00EF0FB0" w:rsidP="004C7CA3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Форма обучения. </w:t>
      </w: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Форма обучения подразделяется </w:t>
      </w:r>
      <w:proofErr w:type="gramStart"/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</w:t>
      </w:r>
      <w:proofErr w:type="gramEnd"/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EF0FB0" w:rsidRPr="004C7CA3" w:rsidRDefault="00EF0FB0" w:rsidP="004C7CA3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индивидуальную;</w:t>
      </w:r>
    </w:p>
    <w:p w:rsidR="00EF0FB0" w:rsidRPr="004C7CA3" w:rsidRDefault="00EF0FB0" w:rsidP="004C7CA3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фронтальную;</w:t>
      </w:r>
    </w:p>
    <w:p w:rsidR="00EF0FB0" w:rsidRPr="004C7CA3" w:rsidRDefault="00EF0FB0" w:rsidP="004C7CA3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групповую.</w:t>
      </w:r>
    </w:p>
    <w:p w:rsidR="00EF0FB0" w:rsidRPr="004C7CA3" w:rsidRDefault="00EF0FB0" w:rsidP="004C7CA3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C7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Межпредметные</w:t>
      </w:r>
      <w:proofErr w:type="spellEnd"/>
      <w:r w:rsidRPr="004C7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связи. </w:t>
      </w: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Данная тема базируется на учебных дисциплинах: «математика», «обществознание», «экономика».</w:t>
      </w:r>
    </w:p>
    <w:p w:rsidR="00EF0FB0" w:rsidRPr="004C7CA3" w:rsidRDefault="00EF0FB0" w:rsidP="004C7CA3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Оборудование:</w:t>
      </w:r>
    </w:p>
    <w:p w:rsidR="00EF0FB0" w:rsidRPr="004C7CA3" w:rsidRDefault="00EF0FB0" w:rsidP="004C7CA3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персональный компьютер;</w:t>
      </w:r>
    </w:p>
    <w:p w:rsidR="00EF0FB0" w:rsidRPr="004C7CA3" w:rsidRDefault="00EF0FB0" w:rsidP="004C7CA3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проектор;</w:t>
      </w:r>
    </w:p>
    <w:p w:rsidR="00EF0FB0" w:rsidRPr="004C7CA3" w:rsidRDefault="00EF0FB0" w:rsidP="004C7CA3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раздаточный материал.</w:t>
      </w:r>
    </w:p>
    <w:p w:rsidR="00EF0FB0" w:rsidRPr="004C7CA3" w:rsidRDefault="00EF0FB0" w:rsidP="004C7CA3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Домашнее задание: </w:t>
      </w: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скачать и ознакомиться с программой «Сбербанк-инвестор».</w:t>
      </w:r>
    </w:p>
    <w:p w:rsidR="00EF0FB0" w:rsidRPr="004C7CA3" w:rsidRDefault="00EF0FB0" w:rsidP="004C7C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F0FB0" w:rsidRPr="004C7CA3" w:rsidRDefault="00EF0FB0" w:rsidP="004C7C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Таблица 1</w:t>
      </w:r>
    </w:p>
    <w:p w:rsidR="00EF0FB0" w:rsidRPr="004C7CA3" w:rsidRDefault="00EF0FB0" w:rsidP="004C7C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Технологическая карта урока</w:t>
      </w:r>
    </w:p>
    <w:tbl>
      <w:tblPr>
        <w:tblW w:w="961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44"/>
        <w:gridCol w:w="2843"/>
        <w:gridCol w:w="2029"/>
        <w:gridCol w:w="2397"/>
      </w:tblGrid>
      <w:tr w:rsidR="00EF0FB0" w:rsidRPr="004C7CA3" w:rsidTr="00E268B8"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FB0" w:rsidRPr="004C7CA3" w:rsidRDefault="00EF0FB0" w:rsidP="004C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7C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Этап,</w:t>
            </w:r>
          </w:p>
          <w:p w:rsidR="00EF0FB0" w:rsidRPr="004C7CA3" w:rsidRDefault="00EF0FB0" w:rsidP="004C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7C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название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FB0" w:rsidRPr="004C7CA3" w:rsidRDefault="00EF0FB0" w:rsidP="004C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7C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Действия учителя</w:t>
            </w:r>
          </w:p>
        </w:tc>
        <w:tc>
          <w:tcPr>
            <w:tcW w:w="2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FB0" w:rsidRPr="004C7CA3" w:rsidRDefault="00EF0FB0" w:rsidP="004C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7C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Действия ученика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FB0" w:rsidRPr="004C7CA3" w:rsidRDefault="00EF0FB0" w:rsidP="004C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7C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Примечание</w:t>
            </w:r>
          </w:p>
        </w:tc>
      </w:tr>
      <w:tr w:rsidR="00EF0FB0" w:rsidRPr="004C7CA3" w:rsidTr="00E268B8"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FB0" w:rsidRPr="004C7CA3" w:rsidRDefault="00EF0FB0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7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Организационный момент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FB0" w:rsidRPr="004C7CA3" w:rsidRDefault="00EF0FB0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7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Делит класс на рабочие группы по цвету жетонов, организует работу группы эксперт</w:t>
            </w:r>
            <w:r w:rsidR="00553298" w:rsidRPr="004C7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ов из числа учащихся 11 класса</w:t>
            </w:r>
          </w:p>
        </w:tc>
        <w:tc>
          <w:tcPr>
            <w:tcW w:w="2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FB0" w:rsidRPr="004C7CA3" w:rsidRDefault="00EF0FB0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7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Поделиться на группы согласно цвету.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FB0" w:rsidRPr="004C7CA3" w:rsidRDefault="00EF0FB0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7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Раздаточный материал для экспертов </w:t>
            </w:r>
            <w:r w:rsidR="00E51322" w:rsidRPr="004C7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 учащихся </w:t>
            </w:r>
            <w:r w:rsidRPr="004C7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(приложение 1)</w:t>
            </w:r>
          </w:p>
        </w:tc>
      </w:tr>
      <w:tr w:rsidR="00EF0FB0" w:rsidRPr="004C7CA3" w:rsidTr="00E268B8">
        <w:trPr>
          <w:trHeight w:val="4946"/>
        </w:trPr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FB0" w:rsidRPr="004C7CA3" w:rsidRDefault="00EF0FB0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7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</w:t>
            </w:r>
            <w:r w:rsidRPr="004C7C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</w:t>
            </w:r>
            <w:r w:rsidRPr="004C7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Мотивационный этап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FB0" w:rsidRPr="004C7CA3" w:rsidRDefault="00EF0FB0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7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Создать условия для поиска проблемы, постановки целей посредством анализа предложенных цитат по теме «Ценные бумаги»</w:t>
            </w:r>
          </w:p>
          <w:p w:rsidR="00EF0FB0" w:rsidRPr="004C7CA3" w:rsidRDefault="00EF0FB0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7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(приложение 2).</w:t>
            </w:r>
          </w:p>
          <w:p w:rsidR="00EF0FB0" w:rsidRPr="004C7CA3" w:rsidRDefault="00EF0FB0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F0FB0" w:rsidRPr="004C7CA3" w:rsidRDefault="00EF0FB0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F0FB0" w:rsidRPr="004C7CA3" w:rsidRDefault="00EF0FB0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7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Предлагает отметить себя на «лестнице </w:t>
            </w:r>
            <w:proofErr w:type="gramStart"/>
            <w:r w:rsidRPr="004C7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успеха</w:t>
            </w:r>
            <w:proofErr w:type="gramEnd"/>
            <w:r w:rsidRPr="004C7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»: на какой ступеньке знаний находишься по теме «ценные бумаги».</w:t>
            </w:r>
          </w:p>
          <w:p w:rsidR="00EF0FB0" w:rsidRPr="004C7CA3" w:rsidRDefault="00EF0FB0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F0FB0" w:rsidRPr="004C7CA3" w:rsidRDefault="00EF0FB0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FB0" w:rsidRPr="004C7CA3" w:rsidRDefault="00EF0FB0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7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Поиск и формулировка проблемы по сбережению денежных средств, </w:t>
            </w:r>
            <w:proofErr w:type="gramStart"/>
            <w:r w:rsidRPr="004C7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исходя из проблемы формулирует</w:t>
            </w:r>
            <w:proofErr w:type="gramEnd"/>
            <w:r w:rsidRPr="004C7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тему урока, определяет возможный алгоритм его развития (этапы урока).</w:t>
            </w:r>
          </w:p>
          <w:p w:rsidR="00EF0FB0" w:rsidRPr="004C7CA3" w:rsidRDefault="00EF0FB0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7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Прием «лестница успеха»: нарисовать себя </w:t>
            </w:r>
            <w:r w:rsidRPr="004C7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на ступеньке знаний о ценных бумагах.</w:t>
            </w:r>
          </w:p>
          <w:p w:rsidR="00EF0FB0" w:rsidRPr="004C7CA3" w:rsidRDefault="00EF0FB0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FB0" w:rsidRPr="004C7CA3" w:rsidRDefault="007E7991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7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Презентация</w:t>
            </w:r>
          </w:p>
        </w:tc>
      </w:tr>
      <w:tr w:rsidR="00EF0FB0" w:rsidRPr="004C7CA3" w:rsidTr="00E268B8"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FB0" w:rsidRPr="004C7CA3" w:rsidRDefault="00EF0FB0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7C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3.</w:t>
            </w:r>
            <w:r w:rsidRPr="004C7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proofErr w:type="spellStart"/>
            <w:r w:rsidRPr="004C7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Деятельностный</w:t>
            </w:r>
            <w:proofErr w:type="spellEnd"/>
            <w:r w:rsidRPr="004C7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этап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FB0" w:rsidRPr="004C7CA3" w:rsidRDefault="00EF0FB0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7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работы групп по формированию и систематизации знаний о ценных бумагах.</w:t>
            </w:r>
          </w:p>
          <w:p w:rsidR="007E7991" w:rsidRPr="004C7CA3" w:rsidRDefault="007E7991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E7991" w:rsidRPr="004C7CA3" w:rsidRDefault="007E7991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7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Дополнение учителя об иных ценных бумагах</w:t>
            </w:r>
          </w:p>
        </w:tc>
        <w:tc>
          <w:tcPr>
            <w:tcW w:w="2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FB0" w:rsidRPr="004C7CA3" w:rsidRDefault="007E7991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7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Работают в группах.  </w:t>
            </w:r>
            <w:r w:rsidR="00EF0FB0" w:rsidRPr="004C7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Осуществляют поиск информации, представляю</w:t>
            </w:r>
            <w:r w:rsidRPr="004C7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 результат работы в группах, фиксируют в рабочих листах сведения о ценных бумагах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FB0" w:rsidRPr="004C7CA3" w:rsidRDefault="00EF0FB0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7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Разд</w:t>
            </w:r>
            <w:r w:rsidR="00E51322" w:rsidRPr="004C7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аточный материал (приложение 2</w:t>
            </w:r>
            <w:r w:rsidRPr="004C7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  <w:r w:rsidR="007E7991" w:rsidRPr="004C7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рабочие листы (приложение 4).</w:t>
            </w:r>
          </w:p>
          <w:p w:rsidR="007E7991" w:rsidRPr="004C7CA3" w:rsidRDefault="007E7991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4C7CA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Презентация</w:t>
            </w:r>
          </w:p>
        </w:tc>
      </w:tr>
      <w:tr w:rsidR="00EF0FB0" w:rsidRPr="004C7CA3" w:rsidTr="00E268B8"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FB0" w:rsidRPr="004C7CA3" w:rsidRDefault="00EF0FB0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7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Рефлексия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FB0" w:rsidRPr="004C7CA3" w:rsidRDefault="00EF0FB0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7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Организует обратную связь, включая в диалог экспертов и учащихся.</w:t>
            </w:r>
          </w:p>
          <w:p w:rsidR="00E51322" w:rsidRPr="004C7CA3" w:rsidRDefault="00E51322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51322" w:rsidRPr="004C7CA3" w:rsidRDefault="00E51322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51322" w:rsidRPr="004C7CA3" w:rsidRDefault="00E51322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51322" w:rsidRPr="004C7CA3" w:rsidRDefault="00E51322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51322" w:rsidRPr="004C7CA3" w:rsidRDefault="00E51322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51322" w:rsidRPr="004C7CA3" w:rsidRDefault="00E51322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51322" w:rsidRPr="004C7CA3" w:rsidRDefault="00E51322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51322" w:rsidRPr="004C7CA3" w:rsidRDefault="00E51322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51322" w:rsidRPr="004C7CA3" w:rsidRDefault="00E51322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51322" w:rsidRPr="004C7CA3" w:rsidRDefault="00E51322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7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Организует проверку усвоенных знаний через решение заданий в форме ЕГЭ (тест)</w:t>
            </w:r>
          </w:p>
        </w:tc>
        <w:tc>
          <w:tcPr>
            <w:tcW w:w="2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FB0" w:rsidRPr="004C7CA3" w:rsidRDefault="00EF0FB0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7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Аргументируют выбор по использованию ценных бумаг.</w:t>
            </w:r>
          </w:p>
          <w:p w:rsidR="00EF0FB0" w:rsidRPr="004C7CA3" w:rsidRDefault="00EF0FB0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7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Прием «лестница успеха»: нарисовать себя на ступеньке полученных знаний о ценных бумагах (отобразить изменение собственных знаний).</w:t>
            </w:r>
          </w:p>
          <w:p w:rsidR="00E51322" w:rsidRPr="004C7CA3" w:rsidRDefault="00E51322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51322" w:rsidRPr="004C7CA3" w:rsidRDefault="00E51322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7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Решение заданий по теме в форме </w:t>
            </w:r>
            <w:r w:rsidR="00E268B8" w:rsidRPr="004C7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ЕГЭ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FB0" w:rsidRPr="004C7CA3" w:rsidRDefault="00EF0FB0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7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Эксперты подводят итоги по Карте критериев (приложение 1)</w:t>
            </w:r>
          </w:p>
        </w:tc>
      </w:tr>
      <w:tr w:rsidR="00EF0FB0" w:rsidRPr="004C7CA3" w:rsidTr="00E268B8"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FB0" w:rsidRPr="004C7CA3" w:rsidRDefault="00EF0FB0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7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5. Домашнее задание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FB0" w:rsidRPr="004C7CA3" w:rsidRDefault="00EF0FB0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7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Задает домашнее задание:</w:t>
            </w:r>
          </w:p>
          <w:p w:rsidR="00EF0FB0" w:rsidRPr="004C7CA3" w:rsidRDefault="00EF0FB0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7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скачать и ознакомиться с программой «Сбербанк-инвестор».</w:t>
            </w:r>
          </w:p>
          <w:p w:rsidR="00EF0FB0" w:rsidRPr="004C7CA3" w:rsidRDefault="00EF0FB0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FB0" w:rsidRPr="004C7CA3" w:rsidRDefault="00EF0FB0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7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Записывают домашнее задание.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FB0" w:rsidRPr="004C7CA3" w:rsidRDefault="00EF0FB0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EF0FB0" w:rsidRPr="004C7CA3" w:rsidRDefault="00EF0FB0" w:rsidP="004C7C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4C7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Заключение</w:t>
      </w:r>
    </w:p>
    <w:p w:rsidR="00EF0FB0" w:rsidRPr="004C7CA3" w:rsidRDefault="00EF0FB0" w:rsidP="004C7C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Проект поможет повысить интерес </w:t>
      </w:r>
      <w:proofErr w:type="gramStart"/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 самообразованию по финансовой грамотности.</w:t>
      </w:r>
    </w:p>
    <w:p w:rsidR="00EF0FB0" w:rsidRPr="004C7CA3" w:rsidRDefault="00EF0FB0" w:rsidP="004C7C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Главные достоинства проекта:</w:t>
      </w:r>
    </w:p>
    <w:p w:rsidR="00EF0FB0" w:rsidRPr="004C7CA3" w:rsidRDefault="00EF0FB0" w:rsidP="004C7C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простота и минимальные затраты при выполнении;</w:t>
      </w:r>
    </w:p>
    <w:p w:rsidR="00EF0FB0" w:rsidRPr="004C7CA3" w:rsidRDefault="00EF0FB0" w:rsidP="004C7C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групповая форма работы способствует развитию коммуникативной компетенции;</w:t>
      </w:r>
    </w:p>
    <w:p w:rsidR="00EF0FB0" w:rsidRPr="004C7CA3" w:rsidRDefault="00EF0FB0" w:rsidP="004C7C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вовлечение родителей повышает уровень мотивации обучающихся;</w:t>
      </w:r>
    </w:p>
    <w:p w:rsidR="00EF0FB0" w:rsidRPr="004C7CA3" w:rsidRDefault="00EF0FB0" w:rsidP="004C7C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самостоятельная работа с источниками способствует более эффективной систематизации знаний учеников о видах ценных бумаг, особенностях их применения, позволяет перенести теоретические знания учеников на практические примеры и задания.</w:t>
      </w:r>
    </w:p>
    <w:p w:rsidR="00EF0FB0" w:rsidRPr="004C7CA3" w:rsidRDefault="00EF0FB0" w:rsidP="004C7C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F0FB0" w:rsidRPr="004C7CA3" w:rsidRDefault="00EF0FB0" w:rsidP="004C7C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Список литературы</w:t>
      </w:r>
    </w:p>
    <w:p w:rsidR="00EF0FB0" w:rsidRPr="004C7CA3" w:rsidRDefault="00EF0FB0" w:rsidP="004C7C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F0FB0" w:rsidRPr="004C7CA3" w:rsidRDefault="00EF0FB0" w:rsidP="004C7CA3">
      <w:pPr>
        <w:numPr>
          <w:ilvl w:val="1"/>
          <w:numId w:val="16"/>
        </w:numPr>
        <w:shd w:val="clear" w:color="auto" w:fill="FFFFFF"/>
        <w:tabs>
          <w:tab w:val="clear" w:pos="1440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Гражданский кодекс РФ.</w:t>
      </w:r>
    </w:p>
    <w:p w:rsidR="00EF0FB0" w:rsidRPr="004C7CA3" w:rsidRDefault="00EF0FB0" w:rsidP="004C7CA3">
      <w:pPr>
        <w:numPr>
          <w:ilvl w:val="1"/>
          <w:numId w:val="16"/>
        </w:numPr>
        <w:shd w:val="clear" w:color="auto" w:fill="FFFFFF"/>
        <w:tabs>
          <w:tab w:val="clear" w:pos="1440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Федеральный компонент государственных образовательных стандартов основного общего образования утвержден приказом Министерства образования Российской Федерации от 5 марта 2004 г. № 1089</w:t>
      </w:r>
    </w:p>
    <w:p w:rsidR="00EF0FB0" w:rsidRPr="004C7CA3" w:rsidRDefault="00EF0FB0" w:rsidP="004C7CA3">
      <w:pPr>
        <w:numPr>
          <w:ilvl w:val="1"/>
          <w:numId w:val="16"/>
        </w:numPr>
        <w:shd w:val="clear" w:color="auto" w:fill="FFFFFF"/>
        <w:tabs>
          <w:tab w:val="clear" w:pos="1440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Брехова Ю., </w:t>
      </w:r>
      <w:proofErr w:type="spellStart"/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Алмосов</w:t>
      </w:r>
      <w:proofErr w:type="spellEnd"/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А., Завьялов Д. Финансовая грамотность: материалы для учащихся 10–11 кл. – М.: ВИТА-ПРЕСС, 2014. – 400 с.</w:t>
      </w:r>
    </w:p>
    <w:p w:rsidR="00EF0FB0" w:rsidRPr="004C7CA3" w:rsidRDefault="00EF0FB0" w:rsidP="004C7CA3">
      <w:pPr>
        <w:numPr>
          <w:ilvl w:val="1"/>
          <w:numId w:val="16"/>
        </w:numPr>
        <w:shd w:val="clear" w:color="auto" w:fill="FFFFFF"/>
        <w:tabs>
          <w:tab w:val="clear" w:pos="1440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Брехова Ю., </w:t>
      </w:r>
      <w:proofErr w:type="spellStart"/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Алмосов</w:t>
      </w:r>
      <w:proofErr w:type="spellEnd"/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А., Завьялов Д. Финансовая грамотность: материалы для родителей. – М.: ВИТА-ПРЕСС, 2014. – 112 </w:t>
      </w:r>
      <w:proofErr w:type="gramStart"/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proofErr w:type="gramEnd"/>
    </w:p>
    <w:p w:rsidR="00EF0FB0" w:rsidRPr="004C7CA3" w:rsidRDefault="00EF0FB0" w:rsidP="004C7CA3">
      <w:pPr>
        <w:numPr>
          <w:ilvl w:val="1"/>
          <w:numId w:val="16"/>
        </w:numPr>
        <w:shd w:val="clear" w:color="auto" w:fill="FFFFFF"/>
        <w:tabs>
          <w:tab w:val="clear" w:pos="1440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Брехова Ю., </w:t>
      </w:r>
      <w:proofErr w:type="spellStart"/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Алмосов</w:t>
      </w:r>
      <w:proofErr w:type="spellEnd"/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А., Завьялов Д. Финансовая грамотность: методические рекомендации для учителя. – М.: ВИТА-ПРЕСС, 2014. – 80 с.</w:t>
      </w:r>
    </w:p>
    <w:p w:rsidR="00EF0FB0" w:rsidRPr="004C7CA3" w:rsidRDefault="00EF0FB0" w:rsidP="004C7CA3">
      <w:pPr>
        <w:numPr>
          <w:ilvl w:val="1"/>
          <w:numId w:val="16"/>
        </w:numPr>
        <w:shd w:val="clear" w:color="auto" w:fill="FFFFFF"/>
        <w:tabs>
          <w:tab w:val="clear" w:pos="1440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Брехова Ю., </w:t>
      </w:r>
      <w:proofErr w:type="spellStart"/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Алмосов</w:t>
      </w:r>
      <w:proofErr w:type="spellEnd"/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А., Завьялов Д. Финансовая грамотность: учебная программа. – М.: ВИТА-ПРЕСС, 2014. – 16 с.</w:t>
      </w:r>
    </w:p>
    <w:p w:rsidR="00EF0FB0" w:rsidRPr="004C7CA3" w:rsidRDefault="00EF0FB0" w:rsidP="004C7CA3">
      <w:pPr>
        <w:numPr>
          <w:ilvl w:val="1"/>
          <w:numId w:val="16"/>
        </w:numPr>
        <w:shd w:val="clear" w:color="auto" w:fill="FFFFFF"/>
        <w:tabs>
          <w:tab w:val="clear" w:pos="1440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Видеофрагмент «Ценные бумаги»: https://www.youtube.com/watch?v=vBE6p2o</w:t>
      </w:r>
    </w:p>
    <w:p w:rsidR="00EF0FB0" w:rsidRPr="004C7CA3" w:rsidRDefault="00EF0FB0" w:rsidP="004C7CA3">
      <w:pPr>
        <w:shd w:val="clear" w:color="auto" w:fill="FFFFFF"/>
        <w:spacing w:after="0" w:line="240" w:lineRule="auto"/>
        <w:ind w:left="142" w:hanging="142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F0FB0" w:rsidRPr="004C7CA3" w:rsidRDefault="00EF0FB0" w:rsidP="004C7C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F0FB0" w:rsidRPr="004C7CA3" w:rsidRDefault="00EF0FB0" w:rsidP="004C7C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F0FB0" w:rsidRPr="004C7CA3" w:rsidRDefault="00EF0FB0" w:rsidP="004C7C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F0FB0" w:rsidRPr="004C7CA3" w:rsidRDefault="00EF0FB0" w:rsidP="004C7C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Приложение 1</w:t>
      </w:r>
    </w:p>
    <w:p w:rsidR="00EF0FB0" w:rsidRPr="004C7CA3" w:rsidRDefault="00EF0FB0" w:rsidP="004C7C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Таблица 2</w:t>
      </w:r>
    </w:p>
    <w:p w:rsidR="00EF0FB0" w:rsidRPr="004C7CA3" w:rsidRDefault="00EF0FB0" w:rsidP="004C7C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Карта критериев для экспертов</w:t>
      </w:r>
    </w:p>
    <w:tbl>
      <w:tblPr>
        <w:tblW w:w="95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53"/>
        <w:gridCol w:w="1948"/>
        <w:gridCol w:w="2113"/>
        <w:gridCol w:w="2311"/>
      </w:tblGrid>
      <w:tr w:rsidR="00EF0FB0" w:rsidRPr="004C7CA3" w:rsidTr="00EF0FB0">
        <w:tc>
          <w:tcPr>
            <w:tcW w:w="2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FB0" w:rsidRPr="004C7CA3" w:rsidRDefault="00EF0FB0" w:rsidP="004C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7C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Критерии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FB0" w:rsidRPr="004C7CA3" w:rsidRDefault="00EF0FB0" w:rsidP="004C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7C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Группа «Акции»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FB0" w:rsidRPr="004C7CA3" w:rsidRDefault="00EF0FB0" w:rsidP="004C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7C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Группа «Облигации»</w:t>
            </w:r>
          </w:p>
        </w:tc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FB0" w:rsidRPr="004C7CA3" w:rsidRDefault="00EF0FB0" w:rsidP="004C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7C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Группа «Вексель»</w:t>
            </w:r>
          </w:p>
        </w:tc>
      </w:tr>
      <w:tr w:rsidR="00EF0FB0" w:rsidRPr="004C7CA3" w:rsidTr="00EF0FB0">
        <w:tc>
          <w:tcPr>
            <w:tcW w:w="2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FB0" w:rsidRPr="004C7CA3" w:rsidRDefault="00EF0FB0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7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Активность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FB0" w:rsidRPr="004C7CA3" w:rsidRDefault="00EF0FB0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FB0" w:rsidRPr="004C7CA3" w:rsidRDefault="00EF0FB0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FB0" w:rsidRPr="004C7CA3" w:rsidRDefault="00EF0FB0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F0FB0" w:rsidRPr="004C7CA3" w:rsidTr="00EF0FB0">
        <w:tc>
          <w:tcPr>
            <w:tcW w:w="2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FB0" w:rsidRPr="004C7CA3" w:rsidRDefault="00EF0FB0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7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Логичность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FB0" w:rsidRPr="004C7CA3" w:rsidRDefault="00EF0FB0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FB0" w:rsidRPr="004C7CA3" w:rsidRDefault="00EF0FB0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FB0" w:rsidRPr="004C7CA3" w:rsidRDefault="00EF0FB0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F0FB0" w:rsidRPr="004C7CA3" w:rsidTr="00EF0FB0">
        <w:tc>
          <w:tcPr>
            <w:tcW w:w="2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FB0" w:rsidRPr="004C7CA3" w:rsidRDefault="00EF0FB0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7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Содержательность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FB0" w:rsidRPr="004C7CA3" w:rsidRDefault="00EF0FB0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FB0" w:rsidRPr="004C7CA3" w:rsidRDefault="00EF0FB0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FB0" w:rsidRPr="004C7CA3" w:rsidRDefault="00EF0FB0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F0FB0" w:rsidRPr="004C7CA3" w:rsidTr="00EF0FB0">
        <w:tc>
          <w:tcPr>
            <w:tcW w:w="2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FB0" w:rsidRPr="004C7CA3" w:rsidRDefault="00EF0FB0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7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4. Умение высказывать </w:t>
            </w:r>
            <w:r w:rsidRPr="004C7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свою точку зрения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FB0" w:rsidRPr="004C7CA3" w:rsidRDefault="00EF0FB0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FB0" w:rsidRPr="004C7CA3" w:rsidRDefault="00EF0FB0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FB0" w:rsidRPr="004C7CA3" w:rsidRDefault="00EF0FB0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F0FB0" w:rsidRPr="004C7CA3" w:rsidTr="00EF0FB0">
        <w:tc>
          <w:tcPr>
            <w:tcW w:w="2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FB0" w:rsidRPr="004C7CA3" w:rsidRDefault="00EF0FB0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7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5. Креативность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FB0" w:rsidRPr="004C7CA3" w:rsidRDefault="00EF0FB0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FB0" w:rsidRPr="004C7CA3" w:rsidRDefault="00EF0FB0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FB0" w:rsidRPr="004C7CA3" w:rsidRDefault="00EF0FB0" w:rsidP="004C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EF0FB0" w:rsidRPr="004C7CA3" w:rsidRDefault="00EF0FB0" w:rsidP="004C7C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F0FB0" w:rsidRPr="004C7CA3" w:rsidRDefault="00EF0FB0" w:rsidP="004C7C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Приложение 2</w:t>
      </w:r>
    </w:p>
    <w:p w:rsidR="00EF0FB0" w:rsidRPr="004C7CA3" w:rsidRDefault="00EF0FB0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Раздаточны</w:t>
      </w:r>
      <w:r w:rsidR="00E51322" w:rsidRPr="004C7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й материал для учащихся </w:t>
      </w:r>
    </w:p>
    <w:p w:rsidR="00EF0FB0" w:rsidRPr="004C7CA3" w:rsidRDefault="00EF0FB0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53298" w:rsidRPr="004C7CA3" w:rsidRDefault="00553298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Обыкновенная акция</w:t>
      </w: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— ценная бумага, которая эмитируется акционерным обществом и дает право акционеру на получение дивидендов в случае принятия соответствующих решений собранием акционеров  или советом директоров.</w:t>
      </w:r>
    </w:p>
    <w:p w:rsidR="00553298" w:rsidRPr="004C7CA3" w:rsidRDefault="00553298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Этот термин используется для обозначения ценной бумаги, которая помогает привлечь инвестиции в акционерное общество и при этом дает акционерам определенные полномочия.</w:t>
      </w:r>
    </w:p>
    <w:p w:rsidR="00553298" w:rsidRPr="004C7CA3" w:rsidRDefault="00553298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То есть можно сказать, что акция является  эмиссионной ценной бумагой, которая закрепляет права владельца акций </w:t>
      </w:r>
      <w:proofErr w:type="gramStart"/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</w:t>
      </w:r>
      <w:proofErr w:type="gramEnd"/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553298" w:rsidRPr="004C7CA3" w:rsidRDefault="00553298" w:rsidP="004C7CA3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участие в принятии решений и управлении компанией;</w:t>
      </w:r>
    </w:p>
    <w:p w:rsidR="00553298" w:rsidRPr="004C7CA3" w:rsidRDefault="00553298" w:rsidP="004C7CA3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получение соответствующей доли от прибыли компании в виде дивидендов;</w:t>
      </w:r>
    </w:p>
    <w:p w:rsidR="00553298" w:rsidRPr="004C7CA3" w:rsidRDefault="00553298" w:rsidP="004C7CA3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часть имущества, которое остается при ликвидации компании после расчетов с налоговыми органами и контрагентами.</w:t>
      </w:r>
    </w:p>
    <w:p w:rsidR="00553298" w:rsidRPr="004C7CA3" w:rsidRDefault="00553298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Преимущества для владельцев обыкновенных акций</w:t>
      </w:r>
    </w:p>
    <w:p w:rsidR="00553298" w:rsidRPr="004C7CA3" w:rsidRDefault="00553298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Владельцы обыкновенных акций, как правило, обладают правом голоса на общем собрании акционеров. Из этого следует, что обыкновенные акции являются одним из ключевых инструментов контроля над управлением компанией.</w:t>
      </w:r>
    </w:p>
    <w:p w:rsidR="00553298" w:rsidRPr="004C7CA3" w:rsidRDefault="00553298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этом в России действует такое правило: одна акция дает один голос.</w:t>
      </w:r>
    </w:p>
    <w:p w:rsidR="00553298" w:rsidRPr="004C7CA3" w:rsidRDefault="00553298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Владельцы обыкновенных акций также имеют приоритетное право на выкуп новых акций при  эмиссии до размещения новых акций на фондовом рынке.</w:t>
      </w:r>
    </w:p>
    <w:p w:rsidR="00553298" w:rsidRPr="004C7CA3" w:rsidRDefault="00553298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Виды стоимости обыкновенных акций</w:t>
      </w:r>
    </w:p>
    <w:p w:rsidR="00553298" w:rsidRPr="004C7CA3" w:rsidRDefault="00553298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Вообще выделяют следующие виды стоимости акций:</w:t>
      </w:r>
    </w:p>
    <w:p w:rsidR="00553298" w:rsidRPr="004C7CA3" w:rsidRDefault="00553298" w:rsidP="004C7CA3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номинальная – доля уставного капитала, приходящаяся на 1 акцию;</w:t>
      </w:r>
    </w:p>
    <w:p w:rsidR="00553298" w:rsidRPr="004C7CA3" w:rsidRDefault="00553298" w:rsidP="004C7CA3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эмиссионная – стоимость акции при первичном размещении на рынке, обычно она выше номинальной на сумму, называемую эмиссионной выручкой;</w:t>
      </w:r>
    </w:p>
    <w:p w:rsidR="00553298" w:rsidRPr="004C7CA3" w:rsidRDefault="00553298" w:rsidP="004C7CA3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рыночная</w:t>
      </w:r>
      <w:proofErr w:type="gramEnd"/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определяется на бирже как равновесие между спросом и предложением;</w:t>
      </w:r>
    </w:p>
    <w:p w:rsidR="00553298" w:rsidRPr="004C7CA3" w:rsidRDefault="00553298" w:rsidP="004C7CA3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балансовая</w:t>
      </w:r>
      <w:proofErr w:type="gramEnd"/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результат деления чистых активов компании на число акций в обращении.</w:t>
      </w:r>
    </w:p>
    <w:p w:rsidR="00553298" w:rsidRPr="004C7CA3" w:rsidRDefault="00553298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 </w:t>
      </w:r>
      <w:hyperlink r:id="rId6" w:tooltip="рыночная стоимость (определение, описание, подробности)" w:history="1">
        <w:r w:rsidRPr="004C7CA3">
          <w:rPr>
            <w:rStyle w:val="a4"/>
            <w:rFonts w:ascii="Times New Roman" w:eastAsia="Times New Roman" w:hAnsi="Times New Roman" w:cs="Times New Roman"/>
            <w:sz w:val="26"/>
            <w:szCs w:val="26"/>
            <w:lang w:eastAsia="ru-RU"/>
          </w:rPr>
          <w:t>рыночная стоимость</w:t>
        </w:r>
      </w:hyperlink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акции (или её курс) ниже балансовой, считается, что акция недооценена и следует ожидать роста её курса.</w:t>
      </w:r>
    </w:p>
    <w:p w:rsidR="00553298" w:rsidRPr="004C7CA3" w:rsidRDefault="00553298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Аналогично в случае переоценённости акции относительно её балансовой стоимости следует ждать снижения курса.</w:t>
      </w:r>
    </w:p>
    <w:p w:rsidR="00553298" w:rsidRPr="004C7CA3" w:rsidRDefault="00553298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Обыкновенная акция может иметь два вида стоимости: установленную и номинальную.</w:t>
      </w:r>
    </w:p>
    <w:p w:rsidR="00553298" w:rsidRPr="004C7CA3" w:rsidRDefault="00553298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Номинальная стоимость показывает величину средств компании. Поэтому именно сумма номинальной стоимости всех акций, выпущенных компанией, является уставным капиталом предприятия.</w:t>
      </w:r>
    </w:p>
    <w:p w:rsidR="00553298" w:rsidRPr="004C7CA3" w:rsidRDefault="00553298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этом обыкновенные акции всегда имеют одинаковую цену.</w:t>
      </w:r>
    </w:p>
    <w:p w:rsidR="00553298" w:rsidRPr="004C7CA3" w:rsidRDefault="00553298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Таким образом, сумма номиналов всех акций, эмитированных акционерным обществом, равняется его уставному фонду.</w:t>
      </w:r>
    </w:p>
    <w:p w:rsidR="00553298" w:rsidRPr="004C7CA3" w:rsidRDefault="00553298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Соответственно, все держатели акций или акционеры представляют собой группу собственников акционерного общества.</w:t>
      </w:r>
    </w:p>
    <w:p w:rsidR="00553298" w:rsidRPr="004C7CA3" w:rsidRDefault="00553298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Из этого следует, что чем большим пакетом акций владеет акционер, тем большими правами в управлении он обладает.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Привилегированные акции</w:t>
      </w: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– это особая разновидность долевых ценных бумаг, которые, в отличие от простых акций, обладают специальными правами, но также имеют и ряд специфических ограничений.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Привилегированные акции - распространенный в России и в мире финансовый инструмент.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 позволяет владельцу получить гарантированный доход исходя из ставок дивидендов, предлагаемых эмитентом ценных бумаг.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в некоторых случаях держатель таких акций может влиять и на стратегию развития компании.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Преимущества привилегированных акций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Привилегированные акции имеют ряд преимуще</w:t>
      </w:r>
      <w:proofErr w:type="gramStart"/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ств дл</w:t>
      </w:r>
      <w:proofErr w:type="gramEnd"/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инвестора, если сравнивать их с обычными ценными бумагами.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Во-первых, практически всегда владельцу привилегированных акций гарантируется некий доход.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именно, по привилегированным акциям начисляется фиксированный доход, в отличие от обыкновенных акций, </w:t>
      </w:r>
      <w:hyperlink r:id="rId7" w:tooltip="дивиденды (определение, описание, подробности)" w:history="1">
        <w:r w:rsidRPr="004C7CA3">
          <w:rPr>
            <w:rStyle w:val="a4"/>
            <w:rFonts w:ascii="Times New Roman" w:eastAsia="Times New Roman" w:hAnsi="Times New Roman" w:cs="Times New Roman"/>
            <w:sz w:val="26"/>
            <w:szCs w:val="26"/>
            <w:lang w:eastAsia="ru-RU"/>
          </w:rPr>
          <w:t>дивиденды</w:t>
        </w:r>
      </w:hyperlink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которых зависят от прибыли акционерного общества.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Однако дивиденды не выплачиваются, если за </w:t>
      </w:r>
      <w:hyperlink r:id="rId8" w:tooltip="отчетный период (определение, описание, подробности)" w:history="1">
        <w:r w:rsidRPr="004C7CA3">
          <w:rPr>
            <w:rStyle w:val="a4"/>
            <w:rFonts w:ascii="Times New Roman" w:eastAsia="Times New Roman" w:hAnsi="Times New Roman" w:cs="Times New Roman"/>
            <w:sz w:val="26"/>
            <w:szCs w:val="26"/>
            <w:lang w:eastAsia="ru-RU"/>
          </w:rPr>
          <w:t>отчетный период</w:t>
        </w:r>
      </w:hyperlink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предприятие понесло убытки.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Во-вторых, денежные средства на выплату дивидендов выделяются держателям таких ценных бумаг в первоочередном порядке.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 есть, держатели привилегированных акций также имеют право на получение части имущества акционерного общества в случае его ликвидации до того, как его разделят между другими владельцами.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В-третьих, дивиденды по привилегированным акциям, как правило, фиксируются в общем объеме чистой прибыли.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Кроме этого, эти акционеры могут обладать дополнительными правами, указанными в уставных документах компании.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Например, они могут на определенных условиях конвертировать свои привилегированные акции в </w:t>
      </w:r>
      <w:hyperlink r:id="rId9" w:tooltip="обыкновенные акции (определение, описание, подробности)" w:history="1">
        <w:r w:rsidRPr="004C7CA3">
          <w:rPr>
            <w:rStyle w:val="a4"/>
            <w:rFonts w:ascii="Times New Roman" w:eastAsia="Times New Roman" w:hAnsi="Times New Roman" w:cs="Times New Roman"/>
            <w:sz w:val="26"/>
            <w:szCs w:val="26"/>
            <w:lang w:eastAsia="ru-RU"/>
          </w:rPr>
          <w:t>обыкновенные акции</w:t>
        </w:r>
      </w:hyperlink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Недостатки привилегированных акций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Существуют и недостатки обладания привилегированными акциями:</w:t>
      </w:r>
    </w:p>
    <w:p w:rsidR="00F62A15" w:rsidRPr="004C7CA3" w:rsidRDefault="00F62A15" w:rsidP="004C7CA3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Компания-эмитент может потребовать у акционера акции обратно без объяснения причин, при этом полностью компенсировав ущерб с интересом;</w:t>
      </w:r>
    </w:p>
    <w:p w:rsidR="00F62A15" w:rsidRPr="004C7CA3" w:rsidRDefault="00F62A15" w:rsidP="004C7CA3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Зачастую привилегированные акции не дают права голоса. То есть обладатели привилегированных прав лишены права голоса и, таким образом, обделены возможностью участия в процессе управления акционерного общества и </w:t>
      </w:r>
      <w:proofErr w:type="gramStart"/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принятия</w:t>
      </w:r>
      <w:proofErr w:type="gramEnd"/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важных для общества решений;</w:t>
      </w:r>
    </w:p>
    <w:p w:rsidR="00F62A15" w:rsidRPr="004C7CA3" w:rsidRDefault="00F62A15" w:rsidP="004C7CA3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Фиксированный размер дивидендов. Часто размер дивидендов указывается при выпуске бумаг данного типа и не зависит от размера прибыли компании, что при увеличении прибыльности бизнеса влечет за собой пропорциональное уменьшение доходности данных ценных бумаг.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Чем отличаются привилегированные акции от обычных акций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 название</w:t>
      </w:r>
      <w:proofErr w:type="gramEnd"/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«привилегированные» акции говорит о том, такие акции дают дополнительные возможности и права, так сказать, особый статус.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 правило, к таким льготам относятся выплата гарантированных дивидендов.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То есть обладатель привилегированных акций получит выплаты не зависимо от того, как идут дела у акционеров – получит акционерное общество прибыль или убытки.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Также, в отличие от обыкновенных акций, привилегированные акции дают право получить долю имущества компании после ее ликвидации.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 есть, привилегированный акционер получит от акционерного общества заранее определенную сумму.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такие льготы владелец привилегированных акций лишается возможности участвовать в голосовании и влиять на решения акционерного общества.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Таким образом, обладатель таких акций является безучастным инвестором, так сказать, не совладельцем бизнеса, чего нельзя сказать о тех, кто владеет обыкновенными акциями.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Однако некоторые случаи привилегий могут предусматривать как раз влияние на дела фирмы. В таком случае, устав АО предусматривает соотношение голосов владельцев обыкновенных и привилегированных акций, например 1:2. Так, получается, владелец одной акции с привилегией обладает двумя голосами.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Определенные случаи предусматривают право влиять на дела фирмы и участвовать в собраниях тем владельцам, которые не могут голосовать.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Такие случаи также предусмотрены законом для защиты интересов владельцев. Так, обладатели всех акций, выпущенных обществом, могут влиять на решения, связанные с ликвидацией или реорганизацией фирмы.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существуют вопросы, касающиеся акционеров, которые не могут решаться без их участия. Например, при уменьшении гарантированных дивидендов.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АО не способно выплатить гарантированные дивиденды, то привилегированный акционер получает полное право участвовать в собраниях общества по всем вопросам. 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стоит отметить, что акции с привилегиями могут быть конвертируемыми и кумулятивными. 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Права владельцев привилегированных акций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Держатели привилегированных ценных бумаг наравне с основными акционерами получают долю в уставном капитале фирмы, имеют право присутствовать на общих собраниях.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Несмотря на то, что держатель таких ценных бумаг не имеет права голоса, он может участвовать в собраниях акционеров, претендовать на долю имущества при ликвидации организации.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Допуск к голосованию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общем случае держатели привилегированных акций не допускаются к голосованию.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Исключением могут быть случаи, когда принимаемые на соответствующих переговорах решения затрагивают личные интересы владельцев ценных бумаг.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частности, если на повестке дня собрания стоят особо важные вопросы, держатели привилегированных активов могут голосовать. Это могут быть вопросы, отражающие процедуру возможной реорганизации компании или ликвидации фирмы, те, что связаны с внесением корректировок в устав, что имеют отношение к правам держателей привилегированных акций или, например, к выплате дивидендов.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Облигация –</w:t>
      </w:r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это эмиссионная долговая </w:t>
      </w:r>
      <w:hyperlink r:id="rId10" w:tooltip="ценная бумага (определение, описание, подробности)" w:history="1">
        <w:r w:rsidRPr="004C7CA3">
          <w:rPr>
            <w:rStyle w:val="a4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ценная бумага</w:t>
        </w:r>
      </w:hyperlink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, владелец которой имеет право получить от лица, её выпустившего (эмитента облигации), в оговорённый срок её номинальную стоимость деньгами или в виде иного имущественного эквивалента.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>Также облигация может предусматривать право владельца (держателя) на получение процента (купона) от её номинальной стоимости либо иные имущественные права.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Номинальная стоимость облигации (нарицательная стоимость) – величина денежной суммы, указанная на облигации, которую эмитент берет взаймы и обещает выплатить по истечении определенного срока (срока погашения).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Купонная процентная ставка – отношение суммы выплачиваемых процентов к номинальной стоимости облигации. Чем выше купонная процентная ставка, тем выше </w:t>
      </w:r>
      <w:hyperlink r:id="rId11" w:tooltip="рыночная стоимость (определение, описание, подробности)" w:history="1">
        <w:r w:rsidRPr="004C7CA3">
          <w:rPr>
            <w:rStyle w:val="a4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рыночная стоимость</w:t>
        </w:r>
      </w:hyperlink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 облигации.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Доход, выплачиваемый по облигации, называется процентом (купоном). Доход устанавливается в определенном проценте к номиналу облигации и может быть, либо фиксированным (чаще всего), либо плавающим, либо меняющимся во времени.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Доход инвестора по приобретенным облигациям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Доход инвестора по приобретенным облигациям может складываться из двух составляющих: периодических выплат в оговоренном размере (купонный доход) и разницы между ценой покупки облигации и ценой погашения (дисконтный доход).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Экономическая сущность облигаций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Экономическая сущность облигаций по содержанию близка к операциям кредитования.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Облигации служат дополнительным источником сре</w:t>
      </w:r>
      <w:proofErr w:type="gramStart"/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дств дл</w:t>
      </w:r>
      <w:proofErr w:type="gramEnd"/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я эмитента, выступая в роли эквивалента займа. Можно сказать, что облигация – это ценная бумага, которая удостоверяет заемные отношения между держателем облигации – кредитором и лицом, её выписавшим – заемщиком.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Наряду с этим обстоятельством, иногда выпуск облигаций носит целевой характер для осуществления финансирования определенных программ или строящихся объектов. А полученный доход от этих проектов в дальнейшем направляется эмитентом на выплату дохода по облигациям.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Отметим, что облигации позволяют планировать как уровень затрат для эмитента, так и уровень доходов для покупателя. Но при этом не требуется оформление залога и упрощается процедура перехода права требования к новым кредиторам.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Основные виды облигаций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Облигации можно классифицировать по следующим видам:</w:t>
      </w:r>
    </w:p>
    <w:p w:rsidR="00F62A15" w:rsidRPr="004C7CA3" w:rsidRDefault="00F62A15" w:rsidP="004C7CA3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по виду эмитента;</w:t>
      </w:r>
    </w:p>
    <w:p w:rsidR="00F62A15" w:rsidRPr="004C7CA3" w:rsidRDefault="00F62A15" w:rsidP="004C7CA3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по виду обеспечения;</w:t>
      </w:r>
    </w:p>
    <w:p w:rsidR="00F62A15" w:rsidRPr="004C7CA3" w:rsidRDefault="00F62A15" w:rsidP="004C7CA3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по сроку существования;</w:t>
      </w:r>
    </w:p>
    <w:p w:rsidR="00F62A15" w:rsidRPr="004C7CA3" w:rsidRDefault="00F62A15" w:rsidP="004C7CA3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по возможности конвертации;</w:t>
      </w:r>
    </w:p>
    <w:p w:rsidR="00F62A15" w:rsidRPr="004C7CA3" w:rsidRDefault="00F62A15" w:rsidP="004C7CA3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форме выплаты процентного дохода;</w:t>
      </w:r>
    </w:p>
    <w:p w:rsidR="00F62A15" w:rsidRPr="004C7CA3" w:rsidRDefault="00F62A15" w:rsidP="004C7CA3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по виду процентного дохода.</w:t>
      </w:r>
    </w:p>
    <w:p w:rsidR="00F62A15" w:rsidRPr="004C7CA3" w:rsidRDefault="00F62A15" w:rsidP="004C7CA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E51322" w:rsidRPr="004C7CA3" w:rsidRDefault="00E51322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Вексель – это ценная бумага, которая предусматривает отсрочку платежа или безусловную оплату за приобретенные товары, работы или услуги в заранее оговоренный срок.</w:t>
      </w:r>
    </w:p>
    <w:p w:rsidR="00F62A15" w:rsidRPr="004C7CA3" w:rsidRDefault="00E51322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Вексель – это ценная бумага, которая подтверждает обязанность должника (векселедателя</w:t>
      </w:r>
      <w:r w:rsidR="00F62A15"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) уплатить указанную сумму кредитору (векселедержателю) через оговоренный срок после предъявления векселя к оплате.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При этом право требования может перейти к третьим лицам без дополнительных условий и согласований с векселедателем.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>Вексель применяется как платежное и расчетное средство, а также используется в качестве средства получения кредита, который предоставлялся продавцом покупателю в товарной форме в виде отсрочки платежа.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Поэтому можно сказать, что вексель – это двойственный рыночный инструмент, обеспечивающий обязательства с одной стороны и возврат долга – с другой.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Функции векселя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Вексель является важнейшим финансовым инструментом, выполняющим определенные функции: 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Вексель в первую очередь является средством для получения кредита. С помощью векселя можно оплатить приобретенный товар или услуги, вернуть полученную ссуду, предоставить кредит. Для кредиторов являются привлекательными формальная и материальная строгость векселя, его легкая </w:t>
      </w:r>
      <w:proofErr w:type="spellStart"/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передаваемость</w:t>
      </w:r>
      <w:proofErr w:type="spellEnd"/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и быстрота взыскания долгов.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Еще одна функция векселя – возможность его использования в качестве обеспечения сделок. Иными словами, держатель векселя имеет право получить деньги по векселю ранее установленного в нем срока двумя путями: посредством учета векселя в банке или путем получения </w:t>
      </w:r>
      <w:proofErr w:type="gramStart"/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кредита</w:t>
      </w:r>
      <w:proofErr w:type="gramEnd"/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под </w:t>
      </w:r>
      <w:hyperlink r:id="rId12" w:tooltip="залог (определение, описание, подробности)" w:history="1">
        <w:r w:rsidRPr="004C7CA3">
          <w:rPr>
            <w:rStyle w:val="a4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залог</w:t>
        </w:r>
      </w:hyperlink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 имеющейся у него ценной бумаги.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Вексель служит инструментом денежных расчетов. Кроме того, он способен ускорять расчеты, поскольку до момента оплаты вексель проходит нескольких держателей, гасит их обязательства и тем самым уменьшает потребность в реальных деньгах.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Преимущества векселя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Вексельные сделки — это выдача (получение) денежных кредитов.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Предприятия и организации могут осуществлять подобные операции, минуя банковскую систему с ее условиями и обязательными комиссионными.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Кроме этого, вексель мобилен в финансовом плане. Являясь ценной бумагой, он всегда может быть продан на фондовом рынке или заложен в банк.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Отличительные особенности векселя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Отличительные особенности векселя заключаются в следующем:</w:t>
      </w:r>
    </w:p>
    <w:p w:rsidR="00F62A15" w:rsidRPr="004C7CA3" w:rsidRDefault="00F62A15" w:rsidP="004C7CA3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Абстрактность векселя. То есть обязательства по векселю имеют только денежное выражение и напрямую никак не связаны с конкретными обязательствами векселедателя.</w:t>
      </w:r>
    </w:p>
    <w:p w:rsidR="00F62A15" w:rsidRPr="004C7CA3" w:rsidRDefault="00F62A15" w:rsidP="004C7CA3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Возможность передачи сторонним третьим лицам без документального фиксирования такой операции;</w:t>
      </w:r>
    </w:p>
    <w:p w:rsidR="00F62A15" w:rsidRPr="004C7CA3" w:rsidRDefault="00F62A15" w:rsidP="004C7CA3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Бесспорность векселя. То есть  требования по векселю являются безусловными к исполнению и реализуются в полном объеме.</w:t>
      </w:r>
    </w:p>
    <w:p w:rsidR="00F62A15" w:rsidRPr="004C7CA3" w:rsidRDefault="00F62A15" w:rsidP="004C7CA3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Солидарность векселя. То есть ответственность по векселю несут все лица, участвующие в исполнении и обороте векселя.</w:t>
      </w:r>
    </w:p>
    <w:p w:rsidR="00F62A15" w:rsidRPr="004C7CA3" w:rsidRDefault="00F62A15" w:rsidP="004C7CA3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proofErr w:type="spellStart"/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Документарность</w:t>
      </w:r>
      <w:proofErr w:type="spellEnd"/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  векселя. То есть вексель оформляется в виде бланка строгой отчетности в бумажной форме.</w:t>
      </w:r>
    </w:p>
    <w:p w:rsidR="00F62A15" w:rsidRPr="004C7CA3" w:rsidRDefault="00F62A15" w:rsidP="004C7CA3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 случае неуплаты задолженности в предусмотренный срок не требуется никаких судебных разбирательств. В этом случае достаточно совершить нотариальный протест.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Какие задачи решает вексель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Использование векселя решает такие задачи:</w:t>
      </w:r>
    </w:p>
    <w:p w:rsidR="00F62A15" w:rsidRPr="004C7CA3" w:rsidRDefault="00F62A15" w:rsidP="004C7CA3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создает условия для безусловного получения денежных средств за поставленные товары, выполненные работы или оказанные услуги;</w:t>
      </w:r>
    </w:p>
    <w:p w:rsidR="00F62A15" w:rsidRPr="004C7CA3" w:rsidRDefault="00F62A15" w:rsidP="004C7CA3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дает возможность заключить сделку купли-продажи товаров, работ, услуг без условия предварительной оплаты;</w:t>
      </w:r>
    </w:p>
    <w:p w:rsidR="00F62A15" w:rsidRPr="004C7CA3" w:rsidRDefault="00F62A15" w:rsidP="004C7CA3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>может использоваться как эффективное платежное средство между юридическими и физическими лицами, для зачета взаимных требований;</w:t>
      </w:r>
    </w:p>
    <w:p w:rsidR="00F62A15" w:rsidRPr="004C7CA3" w:rsidRDefault="00F62A15" w:rsidP="004C7CA3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может быть объектом купли-продажи или быть предметом залога.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Типы векселей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На практике различают следующие типы векселей:</w:t>
      </w:r>
    </w:p>
    <w:p w:rsidR="00F62A15" w:rsidRPr="004C7CA3" w:rsidRDefault="00F62A15" w:rsidP="004C7CA3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Простой вексель. Вексель содержит обязательство заплатить требуемую сумму в заранее оговоренные сроки, и в адрес кредитора, на имя которого оформлен вексель. То есть вексель выступает в роли аналога долговой расписки. Можно сказать, что простой вексель – это ценная бумага, которая содержит ничем не обусловленное обязательство векселедателя уплатить сумму векселедержателю или его правопреемнику. Обращение простого векселя предполагает наличие двух субъектов: векселедателя и </w:t>
      </w:r>
      <w:proofErr w:type="spellStart"/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векселеприобретателя</w:t>
      </w:r>
      <w:proofErr w:type="spellEnd"/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(векселедержателя);</w:t>
      </w:r>
    </w:p>
    <w:p w:rsidR="00F62A15" w:rsidRPr="004C7CA3" w:rsidRDefault="00F62A15" w:rsidP="004C7CA3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Переводной или тратта (итал. «</w:t>
      </w:r>
      <w:proofErr w:type="spellStart"/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tratta</w:t>
      </w:r>
      <w:proofErr w:type="spellEnd"/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» - передача) вексель. По такому векселю должник (трассат) осуществляет платеж в пользу третьего лица (ремитента) по его приказу или по поручению лица его выдавшего (трассанта). Переводной вексель является аналогом перевода долга по договору займа. Можно сказать, что переводной вексель, или тратта, - это ценная бумага, в которой содержится письменный приказ векселедателя плательщику уплатить в определенный срок установленную сумму векселедержателю или его правопреемнику. Переводной вексель связывает, как минимум, трех субъектов: векселедателя, </w:t>
      </w:r>
      <w:proofErr w:type="spellStart"/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векселеприобретателя</w:t>
      </w:r>
      <w:proofErr w:type="spellEnd"/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и плательщика.</w:t>
      </w:r>
    </w:p>
    <w:p w:rsidR="00F62A15" w:rsidRPr="004C7CA3" w:rsidRDefault="00F62A15" w:rsidP="004C7CA3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proofErr w:type="spellStart"/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Авалированный</w:t>
      </w:r>
      <w:proofErr w:type="spellEnd"/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вексель. Такой вексель предусматривает дополнительную гарантию банка (авалиста) по исполнению платежей. Вексель может быть как простым, так и переводным.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Таким образом, вексельные виды ценных бумаг подразделяются на простые векселя и переводные.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Первый тип предусматривает выдачу кредита и подпись должника в том, что тот обязуется вернуть его кредитору в четко установленный срок в установленном месте. В такой сделке участвует всего два лица: векселедатель и векселедержатель.</w:t>
      </w:r>
    </w:p>
    <w:p w:rsidR="00F62A15" w:rsidRPr="004C7CA3" w:rsidRDefault="00F62A15" w:rsidP="004C7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C7C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Переводной вексель (тратта) выписывается и подписывается исключительно кредитором. Текст такого документа содержит приказ должнику выплатить задолженность в обозначенный срок, но не ему, а третьему лицу (ремитенту).</w:t>
      </w:r>
    </w:p>
    <w:p w:rsidR="002A574D" w:rsidRPr="004C7CA3" w:rsidRDefault="002A574D" w:rsidP="004C7C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sectPr w:rsidR="002A574D" w:rsidRPr="004C7CA3" w:rsidSect="004C7CA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E012D"/>
    <w:multiLevelType w:val="multilevel"/>
    <w:tmpl w:val="B0923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520952"/>
    <w:multiLevelType w:val="multilevel"/>
    <w:tmpl w:val="7A1C0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9F1BCF"/>
    <w:multiLevelType w:val="multilevel"/>
    <w:tmpl w:val="10587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291326"/>
    <w:multiLevelType w:val="multilevel"/>
    <w:tmpl w:val="A7ECA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8258C9"/>
    <w:multiLevelType w:val="multilevel"/>
    <w:tmpl w:val="B8729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340213"/>
    <w:multiLevelType w:val="multilevel"/>
    <w:tmpl w:val="638A0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F7248D7"/>
    <w:multiLevelType w:val="multilevel"/>
    <w:tmpl w:val="23A49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3652F6C"/>
    <w:multiLevelType w:val="multilevel"/>
    <w:tmpl w:val="0A801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1E68FC"/>
    <w:multiLevelType w:val="multilevel"/>
    <w:tmpl w:val="B184A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F7B79DE"/>
    <w:multiLevelType w:val="multilevel"/>
    <w:tmpl w:val="08AAB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1E3BA8"/>
    <w:multiLevelType w:val="multilevel"/>
    <w:tmpl w:val="CF801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D723A84"/>
    <w:multiLevelType w:val="multilevel"/>
    <w:tmpl w:val="1C506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FA20D77"/>
    <w:multiLevelType w:val="multilevel"/>
    <w:tmpl w:val="894CB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207A16"/>
    <w:multiLevelType w:val="multilevel"/>
    <w:tmpl w:val="F78C6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54376A4"/>
    <w:multiLevelType w:val="multilevel"/>
    <w:tmpl w:val="A93A9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D661C1"/>
    <w:multiLevelType w:val="multilevel"/>
    <w:tmpl w:val="C3041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3A4370"/>
    <w:multiLevelType w:val="multilevel"/>
    <w:tmpl w:val="A538F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0EE1C3E"/>
    <w:multiLevelType w:val="multilevel"/>
    <w:tmpl w:val="4C00E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CA2521"/>
    <w:multiLevelType w:val="multilevel"/>
    <w:tmpl w:val="267CE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61675F9"/>
    <w:multiLevelType w:val="multilevel"/>
    <w:tmpl w:val="68365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71A6468"/>
    <w:multiLevelType w:val="multilevel"/>
    <w:tmpl w:val="7B6EA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CB304E"/>
    <w:multiLevelType w:val="multilevel"/>
    <w:tmpl w:val="B8D2F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EEA1C15"/>
    <w:multiLevelType w:val="multilevel"/>
    <w:tmpl w:val="221E5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3D2789B"/>
    <w:multiLevelType w:val="multilevel"/>
    <w:tmpl w:val="2AA44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5E16C9C"/>
    <w:multiLevelType w:val="multilevel"/>
    <w:tmpl w:val="BB00A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79D69AB"/>
    <w:multiLevelType w:val="multilevel"/>
    <w:tmpl w:val="3118C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A147AB3"/>
    <w:multiLevelType w:val="multilevel"/>
    <w:tmpl w:val="FF866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A8E0E03"/>
    <w:multiLevelType w:val="multilevel"/>
    <w:tmpl w:val="7466D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B5266AD"/>
    <w:multiLevelType w:val="multilevel"/>
    <w:tmpl w:val="9B98B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6F7768F1"/>
    <w:multiLevelType w:val="multilevel"/>
    <w:tmpl w:val="56264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7AEA2760"/>
    <w:multiLevelType w:val="multilevel"/>
    <w:tmpl w:val="B40A9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5"/>
  </w:num>
  <w:num w:numId="3">
    <w:abstractNumId w:val="3"/>
  </w:num>
  <w:num w:numId="4">
    <w:abstractNumId w:val="20"/>
  </w:num>
  <w:num w:numId="5">
    <w:abstractNumId w:val="9"/>
  </w:num>
  <w:num w:numId="6">
    <w:abstractNumId w:val="26"/>
  </w:num>
  <w:num w:numId="7">
    <w:abstractNumId w:val="0"/>
  </w:num>
  <w:num w:numId="8">
    <w:abstractNumId w:val="30"/>
  </w:num>
  <w:num w:numId="9">
    <w:abstractNumId w:val="27"/>
  </w:num>
  <w:num w:numId="10">
    <w:abstractNumId w:val="25"/>
  </w:num>
  <w:num w:numId="11">
    <w:abstractNumId w:val="2"/>
  </w:num>
  <w:num w:numId="12">
    <w:abstractNumId w:val="7"/>
  </w:num>
  <w:num w:numId="13">
    <w:abstractNumId w:val="12"/>
  </w:num>
  <w:num w:numId="14">
    <w:abstractNumId w:val="23"/>
  </w:num>
  <w:num w:numId="15">
    <w:abstractNumId w:val="14"/>
  </w:num>
  <w:num w:numId="16">
    <w:abstractNumId w:val="4"/>
  </w:num>
  <w:num w:numId="17">
    <w:abstractNumId w:val="13"/>
  </w:num>
  <w:num w:numId="18">
    <w:abstractNumId w:val="8"/>
  </w:num>
  <w:num w:numId="19">
    <w:abstractNumId w:val="10"/>
  </w:num>
  <w:num w:numId="20">
    <w:abstractNumId w:val="6"/>
  </w:num>
  <w:num w:numId="21">
    <w:abstractNumId w:val="21"/>
  </w:num>
  <w:num w:numId="22">
    <w:abstractNumId w:val="5"/>
  </w:num>
  <w:num w:numId="23">
    <w:abstractNumId w:val="19"/>
  </w:num>
  <w:num w:numId="24">
    <w:abstractNumId w:val="29"/>
  </w:num>
  <w:num w:numId="25">
    <w:abstractNumId w:val="1"/>
  </w:num>
  <w:num w:numId="26">
    <w:abstractNumId w:val="22"/>
  </w:num>
  <w:num w:numId="27">
    <w:abstractNumId w:val="11"/>
  </w:num>
  <w:num w:numId="28">
    <w:abstractNumId w:val="28"/>
  </w:num>
  <w:num w:numId="29">
    <w:abstractNumId w:val="16"/>
  </w:num>
  <w:num w:numId="30">
    <w:abstractNumId w:val="24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FB0"/>
    <w:rsid w:val="000B4812"/>
    <w:rsid w:val="002A574D"/>
    <w:rsid w:val="004C7CA3"/>
    <w:rsid w:val="00553298"/>
    <w:rsid w:val="007E7991"/>
    <w:rsid w:val="00951BD9"/>
    <w:rsid w:val="00E268B8"/>
    <w:rsid w:val="00E51322"/>
    <w:rsid w:val="00EF0FB0"/>
    <w:rsid w:val="00F6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0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532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0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532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09899">
          <w:marLeft w:val="0"/>
          <w:marRight w:val="-3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89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2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7117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81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78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506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281277">
                      <w:marLeft w:val="0"/>
                      <w:marRight w:val="0"/>
                      <w:marTop w:val="7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74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29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356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180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058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58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18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479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905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80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68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0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21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90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25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27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99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5413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6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52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4546469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319249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udit-it.ru/terms/accounting/otchetnyy_period.htm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audit-it.ru/terms/accounting/dividendy.html" TargetMode="External"/><Relationship Id="rId12" Type="http://schemas.openxmlformats.org/officeDocument/2006/relationships/hyperlink" Target="https://www.audit-it.ru/terms/agreements/zalog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udit-it.ru/terms/accounting/rynochnaya_stoimost.html" TargetMode="External"/><Relationship Id="rId11" Type="http://schemas.openxmlformats.org/officeDocument/2006/relationships/hyperlink" Target="https://www.audit-it.ru/terms/accounting/rynochnaya_stoimost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audit-it.ru/terms/agreements/tsennaya_bumag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udit-it.ru/terms/accounting/obyknovennye_aktsii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11</Pages>
  <Words>3455</Words>
  <Characters>19694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2019-10-02T07:38:00Z</dcterms:created>
  <dcterms:modified xsi:type="dcterms:W3CDTF">2022-02-28T12:12:00Z</dcterms:modified>
</cp:coreProperties>
</file>