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1D2252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1D2252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1D2252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9B361F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B361F">
        <w:rPr>
          <w:rFonts w:asciiTheme="minorHAnsi" w:hAnsiTheme="minorHAnsi" w:cstheme="minorHAnsi"/>
          <w:b/>
          <w:sz w:val="24"/>
          <w:szCs w:val="24"/>
        </w:rPr>
        <w:t>«Педагогическое мастерство - 2020»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1D2252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28F5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361F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3FF5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AC54-5948-4DA4-BAEA-12038AFF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133</cp:revision>
  <dcterms:created xsi:type="dcterms:W3CDTF">2017-07-17T02:39:00Z</dcterms:created>
  <dcterms:modified xsi:type="dcterms:W3CDTF">2020-02-01T08:43:00Z</dcterms:modified>
</cp:coreProperties>
</file>