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9D" w:rsidRPr="00D4453D" w:rsidRDefault="00833F9D" w:rsidP="00833F9D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hAnsi="Times New Roman" w:cs="Times New Roman"/>
          <w:b/>
          <w:sz w:val="28"/>
          <w:szCs w:val="28"/>
        </w:rPr>
        <w:t>21.04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1134"/>
        <w:gridCol w:w="1701"/>
        <w:gridCol w:w="3544"/>
        <w:gridCol w:w="5954"/>
        <w:gridCol w:w="3118"/>
      </w:tblGrid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Консульство и образование наполеоновской империи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чебник, § 11)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Законспектировать основные черты режима Наполеона (фотоотчет выслать на электронную почту учителю 23.04 до 13.00)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1D3AF7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</w:t>
            </w:r>
            <w:proofErr w:type="spellEnd"/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Екатерина 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Молодежные движения.</w:t>
            </w:r>
          </w:p>
          <w:p w:rsidR="00833F9D" w:rsidRPr="00D4453D" w:rsidRDefault="00833F9D" w:rsidP="005A3CC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Словообразование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Учебник стр. 56 упр. 4 (выполнить ключами)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5 стр. 57 (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6 стр. 57 (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5 стр. 57 (фото) выслать учителю на почту. Оценки получат все учащиеся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Тат. Ив.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Развитие навыков чтения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С.24-25 упр.7-чтение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пр.9,10-письменно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color w:val="000000"/>
                <w:sz w:val="28"/>
                <w:szCs w:val="28"/>
              </w:rPr>
              <w:t>Окружность, круг.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Задания смотрим на платформе </w:t>
            </w:r>
            <w:proofErr w:type="spellStart"/>
            <w:r w:rsidRPr="00D4453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D4453D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D4453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autoSpaceDE w:val="0"/>
              <w:autoSpaceDN w:val="0"/>
              <w:adjustRightInd w:val="0"/>
              <w:ind w:right="-109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D4453D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Задачи на части.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Сборник № 2496-2498, 2508, 2509, 2512, 2519.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833F9D" w:rsidRPr="001835A0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Ядерный реактор. Преобразование внутренней энергии атомных ядер в электрическую энергию (§ 59) Атомная энергетика (§ 60)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§ 59-60</w:t>
            </w:r>
          </w:p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1D3AF7" w:rsidP="005A3C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833F9D" w:rsidRPr="00D4453D" w:rsidRDefault="00833F9D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</w:rPr>
              <w:t>Кодкурса</w:t>
            </w:r>
          </w:p>
          <w:p w:rsidR="00833F9D" w:rsidRPr="00D4453D" w:rsidRDefault="00833F9D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  <w:t>rlha7sl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33F9D" w:rsidRPr="00D4453D" w:rsidTr="001835A0">
        <w:trPr>
          <w:trHeight w:val="19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Орфоэпия» (учебник Русский язык, 9 класс, упр. 318 (задания 1,2,3,5,8,11 письменно)    </w:t>
            </w:r>
            <w:proofErr w:type="gramEnd"/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Почту)</w:t>
            </w:r>
            <w:r w:rsidRPr="00D4453D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1D3AF7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Восточная Сибирь. Географическое положение. </w:t>
            </w:r>
          </w:p>
          <w:p w:rsidR="00833F9D" w:rsidRPr="00D4453D" w:rsidRDefault="001D3AF7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interneturok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lesson</w:t>
              </w:r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geografy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/9-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prirodno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hozjajstvennye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regiony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rossii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vostochnaya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sibir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geograficheskoe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polozhenie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osnovnye</w:t>
              </w:r>
              <w:proofErr w:type="spellEnd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cherty</w:t>
              </w:r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="00833F9D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prirody</w:t>
              </w:r>
              <w:proofErr w:type="spellEnd"/>
            </w:hyperlink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Видео «Географическое положение и природа Восточной Сибири»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Параграф №51.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Используя параграф №51 и атлас, письменно охарактеризуйте ЭГП района по плану.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(Направить фотоотчет до 23.04.20г. до 16:00 часов.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Дополнительно сообщу  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9D" w:rsidRPr="00D4453D" w:rsidRDefault="00833F9D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F366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География вокруг нас 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(в)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1C59A8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География мира и России </w:t>
            </w:r>
          </w:p>
          <w:p w:rsidR="00AF3667" w:rsidRPr="00D4453D" w:rsidRDefault="00AF3667" w:rsidP="001C59A8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Тест №14,в книге А. Б.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66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05250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География вокруг нас 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(в)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693DCB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География мира и России </w:t>
            </w:r>
          </w:p>
          <w:p w:rsidR="00AF3667" w:rsidRPr="00D4453D" w:rsidRDefault="00AF3667" w:rsidP="00693DCB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Тест №14,в книге А. Б.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67" w:rsidRPr="00D4453D" w:rsidRDefault="00AF366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833F9D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F9D"/>
    <w:rsid w:val="001835A0"/>
    <w:rsid w:val="001D3AF7"/>
    <w:rsid w:val="005B436A"/>
    <w:rsid w:val="00833F9D"/>
    <w:rsid w:val="00AF3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skorchenko@list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1E2F4-9838-4E3C-A9A7-F187C138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4</cp:revision>
  <dcterms:created xsi:type="dcterms:W3CDTF">2020-04-16T11:52:00Z</dcterms:created>
  <dcterms:modified xsi:type="dcterms:W3CDTF">2020-04-17T09:45:00Z</dcterms:modified>
</cp:coreProperties>
</file>