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710817" w14:textId="77777777" w:rsidR="00B542CC" w:rsidRPr="00B542CC" w:rsidRDefault="00B542CC" w:rsidP="00B542C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542CC">
        <w:rPr>
          <w:rFonts w:ascii="Times New Roman" w:hAnsi="Times New Roman" w:cs="Times New Roman"/>
          <w:b/>
          <w:bCs/>
          <w:sz w:val="28"/>
          <w:szCs w:val="28"/>
        </w:rPr>
        <w:t>03.04.2020г – пятница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4"/>
        <w:gridCol w:w="3150"/>
        <w:gridCol w:w="6207"/>
        <w:gridCol w:w="2485"/>
        <w:gridCol w:w="2562"/>
      </w:tblGrid>
      <w:tr w:rsidR="00B542CC" w:rsidRPr="00B542CC" w14:paraId="305BB20A" w14:textId="77777777" w:rsidTr="00CE13AE">
        <w:tc>
          <w:tcPr>
            <w:tcW w:w="988" w:type="dxa"/>
          </w:tcPr>
          <w:p w14:paraId="6C50311F" w14:textId="77777777" w:rsidR="00B542CC" w:rsidRPr="00B542CC" w:rsidRDefault="00B542CC" w:rsidP="00B542C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14:paraId="5B795923" w14:textId="77777777" w:rsidR="00B542CC" w:rsidRPr="00B542CC" w:rsidRDefault="00B542CC" w:rsidP="00B542C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урока</w:t>
            </w:r>
          </w:p>
        </w:tc>
        <w:tc>
          <w:tcPr>
            <w:tcW w:w="3260" w:type="dxa"/>
          </w:tcPr>
          <w:p w14:paraId="595D7CB0" w14:textId="77777777" w:rsidR="00B542CC" w:rsidRPr="00B542CC" w:rsidRDefault="00B542CC" w:rsidP="00B542C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5953" w:type="dxa"/>
          </w:tcPr>
          <w:p w14:paraId="72855822" w14:textId="77777777" w:rsidR="00B542CC" w:rsidRPr="00B542CC" w:rsidRDefault="00B542CC" w:rsidP="00B542C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552" w:type="dxa"/>
          </w:tcPr>
          <w:p w14:paraId="0092F549" w14:textId="77777777" w:rsidR="00B542CC" w:rsidRPr="00B542CC" w:rsidRDefault="00B542CC" w:rsidP="00B542C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 классной работы</w:t>
            </w:r>
          </w:p>
        </w:tc>
        <w:tc>
          <w:tcPr>
            <w:tcW w:w="2635" w:type="dxa"/>
          </w:tcPr>
          <w:p w14:paraId="20D89869" w14:textId="77777777" w:rsidR="00B542CC" w:rsidRPr="00B542CC" w:rsidRDefault="00B542CC" w:rsidP="00B542C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e-mail, WhatsApp</w:t>
            </w:r>
            <w:r w:rsidRPr="00B542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учителя</w:t>
            </w:r>
          </w:p>
        </w:tc>
      </w:tr>
      <w:tr w:rsidR="00B542CC" w:rsidRPr="00B542CC" w14:paraId="2281E26F" w14:textId="77777777" w:rsidTr="00CE13AE">
        <w:tc>
          <w:tcPr>
            <w:tcW w:w="988" w:type="dxa"/>
          </w:tcPr>
          <w:p w14:paraId="48C9E9F5" w14:textId="77777777" w:rsidR="00B542CC" w:rsidRPr="00B542CC" w:rsidRDefault="00B542CC" w:rsidP="00B542C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14:paraId="052146AB" w14:textId="77777777" w:rsidR="00B542CC" w:rsidRPr="00B542CC" w:rsidRDefault="00B542CC" w:rsidP="00B54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953" w:type="dxa"/>
          </w:tcPr>
          <w:p w14:paraId="68A0C411" w14:textId="77777777" w:rsidR="00B542CC" w:rsidRPr="00B542CC" w:rsidRDefault="00B542CC" w:rsidP="00B54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sz w:val="28"/>
                <w:szCs w:val="28"/>
              </w:rPr>
              <w:t>Т. Белозёров «Подснежники», С. Маршак «Апрель». Учебник</w:t>
            </w:r>
          </w:p>
        </w:tc>
        <w:tc>
          <w:tcPr>
            <w:tcW w:w="2552" w:type="dxa"/>
          </w:tcPr>
          <w:p w14:paraId="7A8EB7FC" w14:textId="77777777" w:rsidR="00B542CC" w:rsidRPr="00B542CC" w:rsidRDefault="00B542CC" w:rsidP="00B54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sz w:val="28"/>
                <w:szCs w:val="28"/>
              </w:rPr>
              <w:t>С. 66-67 (читать выразительно стихи, отвечать на вопросы)</w:t>
            </w:r>
          </w:p>
        </w:tc>
        <w:tc>
          <w:tcPr>
            <w:tcW w:w="2635" w:type="dxa"/>
          </w:tcPr>
          <w:p w14:paraId="50352965" w14:textId="77777777" w:rsidR="00B542CC" w:rsidRPr="00B542CC" w:rsidRDefault="00B542CC" w:rsidP="00B54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  <w:tr w:rsidR="00B542CC" w:rsidRPr="00B542CC" w14:paraId="65ADE095" w14:textId="77777777" w:rsidTr="00CE13AE">
        <w:tc>
          <w:tcPr>
            <w:tcW w:w="988" w:type="dxa"/>
          </w:tcPr>
          <w:p w14:paraId="6BD86E86" w14:textId="77777777" w:rsidR="00B542CC" w:rsidRPr="00B542CC" w:rsidRDefault="00B542CC" w:rsidP="00B542C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14:paraId="6914FF57" w14:textId="77777777" w:rsidR="00B542CC" w:rsidRPr="00B542CC" w:rsidRDefault="00B542CC" w:rsidP="00B54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953" w:type="dxa"/>
          </w:tcPr>
          <w:p w14:paraId="6594A5C3" w14:textId="77777777" w:rsidR="00B542CC" w:rsidRPr="00B542CC" w:rsidRDefault="00B542CC" w:rsidP="00B54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sz w:val="28"/>
                <w:szCs w:val="28"/>
              </w:rPr>
              <w:t xml:space="preserve">«Гласные звуки и буквы». </w:t>
            </w:r>
            <w:hyperlink r:id="rId4" w:history="1">
              <w:r w:rsidRPr="00B542CC">
                <w:rPr>
                  <w:rFonts w:ascii="Times New Roman" w:hAnsi="Times New Roman" w:cs="Times New Roman"/>
                  <w:color w:val="0563C1" w:themeColor="hyperlink"/>
                  <w:sz w:val="28"/>
                  <w:szCs w:val="28"/>
                  <w:u w:val="single"/>
                </w:rPr>
                <w:t>https://www.youtube.com/watch?v=FK5XB8mSOpE</w:t>
              </w:r>
            </w:hyperlink>
            <w:r w:rsidRPr="00B542CC">
              <w:rPr>
                <w:rFonts w:ascii="Times New Roman" w:hAnsi="Times New Roman" w:cs="Times New Roman"/>
                <w:sz w:val="28"/>
                <w:szCs w:val="28"/>
              </w:rPr>
              <w:t xml:space="preserve"> – ссылка на обучающее видео, учебник</w:t>
            </w:r>
          </w:p>
        </w:tc>
        <w:tc>
          <w:tcPr>
            <w:tcW w:w="2552" w:type="dxa"/>
          </w:tcPr>
          <w:p w14:paraId="12A81F08" w14:textId="77777777" w:rsidR="00B542CC" w:rsidRPr="00B542CC" w:rsidRDefault="00B542CC" w:rsidP="00B54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sz w:val="28"/>
                <w:szCs w:val="28"/>
              </w:rPr>
              <w:t>У.С.58№1-пис, с.58 выучить правило, с.59 №3-уст, с.59 выучить правило. Р.Т.с.30 №1,2.</w:t>
            </w:r>
          </w:p>
        </w:tc>
        <w:tc>
          <w:tcPr>
            <w:tcW w:w="2635" w:type="dxa"/>
          </w:tcPr>
          <w:p w14:paraId="56BB2CAE" w14:textId="77777777" w:rsidR="00B542CC" w:rsidRPr="00B542CC" w:rsidRDefault="00B542CC" w:rsidP="00B54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  <w:tr w:rsidR="00B542CC" w:rsidRPr="00B542CC" w14:paraId="02C748CF" w14:textId="77777777" w:rsidTr="00CE13AE">
        <w:tc>
          <w:tcPr>
            <w:tcW w:w="988" w:type="dxa"/>
          </w:tcPr>
          <w:p w14:paraId="5A8D9802" w14:textId="77777777" w:rsidR="00B542CC" w:rsidRPr="00B542CC" w:rsidRDefault="00B542CC" w:rsidP="00B542C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14:paraId="050D6371" w14:textId="77777777" w:rsidR="00B542CC" w:rsidRPr="00B542CC" w:rsidRDefault="00B542CC" w:rsidP="00B54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953" w:type="dxa"/>
          </w:tcPr>
          <w:p w14:paraId="6DAC89F0" w14:textId="77777777" w:rsidR="00B542CC" w:rsidRPr="00B542CC" w:rsidRDefault="00B542CC" w:rsidP="00B54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sz w:val="28"/>
                <w:szCs w:val="28"/>
              </w:rPr>
              <w:t xml:space="preserve">«Подвижные игры на основе баскетбола». </w:t>
            </w:r>
            <w:hyperlink r:id="rId5" w:history="1">
              <w:r w:rsidRPr="00B542CC">
                <w:rPr>
                  <w:rFonts w:ascii="Times New Roman" w:hAnsi="Times New Roman" w:cs="Times New Roman"/>
                  <w:color w:val="0563C1" w:themeColor="hyperlink"/>
                  <w:sz w:val="28"/>
                  <w:szCs w:val="28"/>
                  <w:u w:val="single"/>
                </w:rPr>
                <w:t>https://www.youtube.com/watch?v=TSi72Asfv5g</w:t>
              </w:r>
            </w:hyperlink>
            <w:r w:rsidRPr="00B542CC">
              <w:rPr>
                <w:rFonts w:ascii="Times New Roman" w:hAnsi="Times New Roman" w:cs="Times New Roman"/>
                <w:sz w:val="28"/>
                <w:szCs w:val="28"/>
              </w:rPr>
              <w:t xml:space="preserve"> – ссылка на обучающее видео</w:t>
            </w:r>
          </w:p>
        </w:tc>
        <w:tc>
          <w:tcPr>
            <w:tcW w:w="2552" w:type="dxa"/>
          </w:tcPr>
          <w:p w14:paraId="0F34BC9E" w14:textId="77777777" w:rsidR="00B542CC" w:rsidRPr="00B542CC" w:rsidRDefault="00B542CC" w:rsidP="00B54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sz w:val="28"/>
                <w:szCs w:val="28"/>
              </w:rPr>
              <w:t>Повторять упражнения</w:t>
            </w:r>
          </w:p>
        </w:tc>
        <w:tc>
          <w:tcPr>
            <w:tcW w:w="2635" w:type="dxa"/>
          </w:tcPr>
          <w:p w14:paraId="7534B9C2" w14:textId="77777777" w:rsidR="00B542CC" w:rsidRPr="00B542CC" w:rsidRDefault="00B542CC" w:rsidP="00B54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  <w:tr w:rsidR="00B542CC" w:rsidRPr="00B542CC" w14:paraId="175EA91F" w14:textId="77777777" w:rsidTr="00CE13AE">
        <w:tc>
          <w:tcPr>
            <w:tcW w:w="988" w:type="dxa"/>
          </w:tcPr>
          <w:p w14:paraId="3240CE18" w14:textId="77777777" w:rsidR="00B542CC" w:rsidRPr="00B542CC" w:rsidRDefault="00B542CC" w:rsidP="00B542C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14:paraId="7B2F3E97" w14:textId="77777777" w:rsidR="00B542CC" w:rsidRPr="00B542CC" w:rsidRDefault="00B542CC" w:rsidP="00B54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5953" w:type="dxa"/>
          </w:tcPr>
          <w:p w14:paraId="5E812FD3" w14:textId="77777777" w:rsidR="00B542CC" w:rsidRPr="00B542CC" w:rsidRDefault="00B542CC" w:rsidP="00B54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sz w:val="28"/>
                <w:szCs w:val="28"/>
              </w:rPr>
              <w:t>«Почему мы не будем рвать цветы, и ловить бабочек?». Учебник, рабочая тетрадь</w:t>
            </w:r>
          </w:p>
        </w:tc>
        <w:tc>
          <w:tcPr>
            <w:tcW w:w="2552" w:type="dxa"/>
          </w:tcPr>
          <w:p w14:paraId="1D148CFE" w14:textId="77777777" w:rsidR="00B542CC" w:rsidRPr="00B542CC" w:rsidRDefault="00B542CC" w:rsidP="00B54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sz w:val="28"/>
                <w:szCs w:val="28"/>
              </w:rPr>
              <w:t>У.С.46-47.</w:t>
            </w:r>
          </w:p>
          <w:p w14:paraId="3871AFDC" w14:textId="77777777" w:rsidR="00B542CC" w:rsidRPr="00B542CC" w:rsidRDefault="00B542CC" w:rsidP="00B54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sz w:val="28"/>
                <w:szCs w:val="28"/>
              </w:rPr>
              <w:t>Р.Т.С.30-33</w:t>
            </w:r>
          </w:p>
        </w:tc>
        <w:tc>
          <w:tcPr>
            <w:tcW w:w="2635" w:type="dxa"/>
          </w:tcPr>
          <w:p w14:paraId="7C745E9D" w14:textId="77777777" w:rsidR="00B542CC" w:rsidRPr="00B542CC" w:rsidRDefault="00B542CC" w:rsidP="00B54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  <w:tr w:rsidR="00B542CC" w:rsidRPr="00B542CC" w14:paraId="0C0F3AB6" w14:textId="77777777" w:rsidTr="00CE13AE">
        <w:tc>
          <w:tcPr>
            <w:tcW w:w="988" w:type="dxa"/>
          </w:tcPr>
          <w:p w14:paraId="258AB5F2" w14:textId="77777777" w:rsidR="00B542CC" w:rsidRPr="00B542CC" w:rsidRDefault="00B542CC" w:rsidP="00B542C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14:paraId="5572DAC8" w14:textId="77777777" w:rsidR="00B542CC" w:rsidRPr="00B542CC" w:rsidRDefault="00B542CC" w:rsidP="00B542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Занимательный русский язык</w:t>
            </w:r>
          </w:p>
        </w:tc>
        <w:tc>
          <w:tcPr>
            <w:tcW w:w="5953" w:type="dxa"/>
          </w:tcPr>
          <w:p w14:paraId="32400AA4" w14:textId="77777777" w:rsidR="00B542CC" w:rsidRPr="00B542CC" w:rsidRDefault="00B542CC" w:rsidP="00B54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sz w:val="28"/>
                <w:szCs w:val="28"/>
              </w:rPr>
              <w:t xml:space="preserve">«О парных звонких и глухих согласных». </w:t>
            </w:r>
            <w:hyperlink r:id="rId6" w:history="1">
              <w:r w:rsidRPr="00B542CC">
                <w:rPr>
                  <w:rFonts w:ascii="Times New Roman" w:hAnsi="Times New Roman" w:cs="Times New Roman"/>
                  <w:color w:val="0563C1" w:themeColor="hyperlink"/>
                  <w:sz w:val="28"/>
                  <w:szCs w:val="28"/>
                  <w:u w:val="single"/>
                </w:rPr>
                <w:t>https://www.youtube.com/watch?v=8afsLRdQNMc</w:t>
              </w:r>
            </w:hyperlink>
            <w:r w:rsidRPr="00B542CC">
              <w:rPr>
                <w:rFonts w:ascii="Times New Roman" w:hAnsi="Times New Roman" w:cs="Times New Roman"/>
                <w:sz w:val="28"/>
                <w:szCs w:val="28"/>
              </w:rPr>
              <w:t xml:space="preserve"> – ссылка на обучающее видео</w:t>
            </w:r>
          </w:p>
        </w:tc>
        <w:tc>
          <w:tcPr>
            <w:tcW w:w="2552" w:type="dxa"/>
          </w:tcPr>
          <w:p w14:paraId="5DE50334" w14:textId="77777777" w:rsidR="00B542CC" w:rsidRPr="00B542CC" w:rsidRDefault="00B542CC" w:rsidP="00B542C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35" w:type="dxa"/>
          </w:tcPr>
          <w:p w14:paraId="35B8C2A0" w14:textId="77777777" w:rsidR="00B542CC" w:rsidRPr="00B542CC" w:rsidRDefault="00B542CC" w:rsidP="00B54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  <w:tr w:rsidR="00B542CC" w:rsidRPr="00B542CC" w14:paraId="0E286DAD" w14:textId="77777777" w:rsidTr="00CE13AE">
        <w:tc>
          <w:tcPr>
            <w:tcW w:w="988" w:type="dxa"/>
          </w:tcPr>
          <w:p w14:paraId="3F4C0FA4" w14:textId="77777777" w:rsidR="00B542CC" w:rsidRPr="00B542CC" w:rsidRDefault="00B542CC" w:rsidP="00B542C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260" w:type="dxa"/>
          </w:tcPr>
          <w:p w14:paraId="6400D0E8" w14:textId="77777777" w:rsidR="00B542CC" w:rsidRPr="00B542CC" w:rsidRDefault="00B542CC" w:rsidP="00B542C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Шахматы</w:t>
            </w:r>
          </w:p>
        </w:tc>
        <w:tc>
          <w:tcPr>
            <w:tcW w:w="5953" w:type="dxa"/>
          </w:tcPr>
          <w:p w14:paraId="3A7BFB18" w14:textId="77777777" w:rsidR="006C02C4" w:rsidRPr="006C02C4" w:rsidRDefault="006C02C4" w:rsidP="006C02C4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02C4">
              <w:rPr>
                <w:rFonts w:ascii="Times New Roman" w:eastAsia="Calibri" w:hAnsi="Times New Roman" w:cs="Times New Roman"/>
                <w:sz w:val="28"/>
                <w:szCs w:val="28"/>
              </w:rPr>
              <w:t>Ход короля</w:t>
            </w:r>
          </w:p>
          <w:p w14:paraId="0E5B3551" w14:textId="415C9E69" w:rsidR="00B542CC" w:rsidRPr="006C02C4" w:rsidRDefault="006C02C4" w:rsidP="006C0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6C02C4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https://www.youtube.com/watch?v=g5_wE4SdOWI</w:t>
              </w:r>
            </w:hyperlink>
          </w:p>
        </w:tc>
        <w:tc>
          <w:tcPr>
            <w:tcW w:w="2552" w:type="dxa"/>
          </w:tcPr>
          <w:p w14:paraId="5C192084" w14:textId="030678BA" w:rsidR="00B542CC" w:rsidRPr="006C02C4" w:rsidRDefault="006C02C4" w:rsidP="00B54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2C4">
              <w:rPr>
                <w:rFonts w:ascii="Times New Roman" w:eastAsia="Calibri" w:hAnsi="Times New Roman" w:cs="Times New Roman"/>
                <w:sz w:val="28"/>
                <w:szCs w:val="28"/>
              </w:rPr>
              <w:t>Выполнить упражнения из ролика</w:t>
            </w:r>
          </w:p>
        </w:tc>
        <w:tc>
          <w:tcPr>
            <w:tcW w:w="2635" w:type="dxa"/>
          </w:tcPr>
          <w:p w14:paraId="4B015BB8" w14:textId="5947FF20" w:rsidR="00B542CC" w:rsidRPr="006C02C4" w:rsidRDefault="006C02C4" w:rsidP="00B54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2C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ewtushencko.k @yandex.ru</w:t>
            </w:r>
            <w:bookmarkStart w:id="0" w:name="_GoBack"/>
            <w:bookmarkEnd w:id="0"/>
          </w:p>
        </w:tc>
      </w:tr>
    </w:tbl>
    <w:p w14:paraId="4004326E" w14:textId="77777777" w:rsidR="00B542CC" w:rsidRPr="00B542CC" w:rsidRDefault="00B542CC" w:rsidP="00B542C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6D9DB40" w14:textId="77777777" w:rsidR="00BC7023" w:rsidRDefault="00BC7023"/>
    <w:sectPr w:rsidR="00BC7023" w:rsidSect="009B7E9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023"/>
    <w:rsid w:val="006C02C4"/>
    <w:rsid w:val="00B542CC"/>
    <w:rsid w:val="00BC7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1897D3-FC2C-42FA-8032-1EE7802B3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42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g5_wE4SdOW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8afsLRdQNMc" TargetMode="External"/><Relationship Id="rId5" Type="http://schemas.openxmlformats.org/officeDocument/2006/relationships/hyperlink" Target="https://www.youtube.com/watch?v=TSi72Asfv5g" TargetMode="External"/><Relationship Id="rId4" Type="http://schemas.openxmlformats.org/officeDocument/2006/relationships/hyperlink" Target="https://www.youtube.com/watch?v=FK5XB8mSOp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Кирбабина</dc:creator>
  <cp:keywords/>
  <dc:description/>
  <cp:lastModifiedBy>Анастасия Кирбабина</cp:lastModifiedBy>
  <cp:revision>3</cp:revision>
  <dcterms:created xsi:type="dcterms:W3CDTF">2020-03-25T07:26:00Z</dcterms:created>
  <dcterms:modified xsi:type="dcterms:W3CDTF">2020-03-25T12:02:00Z</dcterms:modified>
</cp:coreProperties>
</file>