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67" w:rsidRDefault="00C93C67" w:rsidP="00C93C67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Понедельник 6апреля </w:t>
      </w:r>
    </w:p>
    <w:tbl>
      <w:tblPr>
        <w:tblStyle w:val="a3"/>
        <w:tblW w:w="15452" w:type="dxa"/>
        <w:tblInd w:w="-318" w:type="dxa"/>
        <w:tblLook w:val="04A0"/>
      </w:tblPr>
      <w:tblGrid>
        <w:gridCol w:w="484"/>
        <w:gridCol w:w="2210"/>
        <w:gridCol w:w="6103"/>
        <w:gridCol w:w="3111"/>
        <w:gridCol w:w="3544"/>
      </w:tblGrid>
      <w:tr w:rsidR="00C93C67" w:rsidTr="00AF1374">
        <w:tc>
          <w:tcPr>
            <w:tcW w:w="48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10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103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1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C93C67" w:rsidRPr="00A2069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C93C67" w:rsidTr="00AF1374">
        <w:tc>
          <w:tcPr>
            <w:tcW w:w="48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03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по картине И.И.Левитана «Весна. Большая вода»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артина в картинной галерее в учебнике.</w:t>
            </w:r>
          </w:p>
        </w:tc>
        <w:tc>
          <w:tcPr>
            <w:tcW w:w="3111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сочинения выслать учителю.</w:t>
            </w:r>
          </w:p>
        </w:tc>
        <w:tc>
          <w:tcPr>
            <w:tcW w:w="3544" w:type="dxa"/>
          </w:tcPr>
          <w:p w:rsidR="00C93C67" w:rsidRPr="00A2069C" w:rsidRDefault="00C93C67" w:rsidP="00AF13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qalina.pim4enko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C93C67" w:rsidTr="00AF1374">
        <w:tc>
          <w:tcPr>
            <w:tcW w:w="48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103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деление на двузначное число.</w:t>
            </w:r>
          </w:p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57 устно ознакомиться с делением по образцу № 205(1-3), з.207</w:t>
            </w:r>
          </w:p>
        </w:tc>
        <w:tc>
          <w:tcPr>
            <w:tcW w:w="3111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с. 57 № 205(3 ст.),</w:t>
            </w:r>
          </w:p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208 (фото учителю).</w:t>
            </w:r>
          </w:p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15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155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C93C67" w:rsidTr="00AF1374">
        <w:tc>
          <w:tcPr>
            <w:tcW w:w="48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0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103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названием раздела. И.С.Никитин «Русь». Образ Родины в поэтическом тексте</w:t>
            </w:r>
          </w:p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с.94-96</w:t>
            </w:r>
          </w:p>
        </w:tc>
        <w:tc>
          <w:tcPr>
            <w:tcW w:w="3111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с.94-97 выразительное чтение и ответы на вопросы.</w:t>
            </w:r>
          </w:p>
        </w:tc>
        <w:tc>
          <w:tcPr>
            <w:tcW w:w="354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qalina.pim4enko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C93C67" w:rsidTr="00AF1374">
        <w:tc>
          <w:tcPr>
            <w:tcW w:w="48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0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103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баскетбола.</w:t>
            </w:r>
          </w:p>
          <w:p w:rsidR="00C93C67" w:rsidRDefault="00C93C67" w:rsidP="00AF1374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>Бросок мяча снизу на месте в щит. Ловля и пе</w:t>
            </w:r>
            <w:r w:rsidRPr="00395891">
              <w:rPr>
                <w:rStyle w:val="1"/>
                <w:rFonts w:eastAsia="Courier New"/>
                <w:sz w:val="24"/>
                <w:szCs w:val="24"/>
              </w:rPr>
              <w:softHyphen/>
              <w:t xml:space="preserve">редача мяча снизу на месте. Ведение мяча на месте. </w:t>
            </w:r>
          </w:p>
          <w:p w:rsidR="00C93C67" w:rsidRDefault="00C93C67" w:rsidP="00AF1374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 xml:space="preserve">Эстафеты с мячами. </w:t>
            </w:r>
          </w:p>
          <w:p w:rsidR="00C93C67" w:rsidRDefault="00C93C67" w:rsidP="00AF1374">
            <w:pPr>
              <w:rPr>
                <w:rStyle w:val="1"/>
                <w:rFonts w:eastAsia="Courier New"/>
                <w:sz w:val="24"/>
                <w:szCs w:val="24"/>
              </w:rPr>
            </w:pPr>
            <w:r w:rsidRPr="00395891">
              <w:rPr>
                <w:rStyle w:val="1"/>
                <w:rFonts w:eastAsia="Courier New"/>
                <w:sz w:val="24"/>
                <w:szCs w:val="24"/>
              </w:rPr>
              <w:t>Игра «Кру</w:t>
            </w:r>
            <w:r w:rsidRPr="00395891">
              <w:rPr>
                <w:rStyle w:val="1"/>
                <w:rFonts w:eastAsia="Courier New"/>
                <w:sz w:val="24"/>
                <w:szCs w:val="24"/>
              </w:rPr>
              <w:softHyphen/>
              <w:t>говая лапта».</w:t>
            </w:r>
          </w:p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</w:t>
            </w:r>
          </w:p>
        </w:tc>
        <w:tc>
          <w:tcPr>
            <w:tcW w:w="354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qalina.pim4enko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C93C67" w:rsidTr="00AF1374">
        <w:tc>
          <w:tcPr>
            <w:tcW w:w="48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0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03" w:type="dxa"/>
          </w:tcPr>
          <w:p w:rsidR="00C93C67" w:rsidRPr="00CD7CDD" w:rsidRDefault="00C93C67" w:rsidP="00AF137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Тема: «</w:t>
            </w:r>
            <w:r w:rsidRPr="00CD7CDD">
              <w:rPr>
                <w:rFonts w:ascii="Times New Roman" w:hAnsi="Times New Roman"/>
                <w:sz w:val="28"/>
                <w:szCs w:val="28"/>
                <w:highlight w:val="yellow"/>
              </w:rPr>
              <w:t>Лексика по теме «Погода».</w:t>
            </w:r>
          </w:p>
          <w:p w:rsidR="00C93C67" w:rsidRPr="00CD7CDD" w:rsidRDefault="00C93C67" w:rsidP="00AF137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93C67" w:rsidRPr="00CD7CDD" w:rsidRDefault="00C93C67" w:rsidP="00AF137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Учебник стр. 20 (изучить правило), выполнить упр. 6 стр.21 (устно), упр. 7 стр. 22 (</w:t>
            </w:r>
            <w:proofErr w:type="spellStart"/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письм</w:t>
            </w:r>
            <w:proofErr w:type="spellEnd"/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.). </w:t>
            </w:r>
          </w:p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CD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Рабочая тетрадь стр.82-83 № 2,3,4,5.</w:t>
            </w:r>
          </w:p>
        </w:tc>
        <w:tc>
          <w:tcPr>
            <w:tcW w:w="3111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7 стр. 22 (фото) выслать учителю на почту</w:t>
            </w:r>
          </w:p>
        </w:tc>
        <w:tc>
          <w:tcPr>
            <w:tcW w:w="354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e.kartashova012@gmail.com</w:t>
            </w:r>
          </w:p>
        </w:tc>
      </w:tr>
      <w:tr w:rsidR="00C93C67" w:rsidTr="00AF1374">
        <w:tc>
          <w:tcPr>
            <w:tcW w:w="48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6103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Ошибка Колумба. «Ложные друзья переводчика.</w:t>
            </w:r>
          </w:p>
          <w:p w:rsidR="00C93C67" w:rsidRPr="00255394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ссылке: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infourok.ru</w:t>
            </w:r>
            <w:proofErr w:type="spellEnd"/>
          </w:p>
        </w:tc>
        <w:tc>
          <w:tcPr>
            <w:tcW w:w="3111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93C67" w:rsidRDefault="00C93C67" w:rsidP="00AF1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qalina.pim4enko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</w:tbl>
    <w:p w:rsidR="00C93C67" w:rsidRDefault="00C93C67" w:rsidP="00C93C6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93C67" w:rsidRDefault="00C93C67" w:rsidP="00C93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C93C67" w:rsidRDefault="00C93C67" w:rsidP="00C93C67">
      <w:pPr>
        <w:rPr>
          <w:rFonts w:ascii="Times New Roman" w:hAnsi="Times New Roman" w:cs="Times New Roman"/>
          <w:sz w:val="28"/>
          <w:szCs w:val="28"/>
        </w:rPr>
      </w:pPr>
    </w:p>
    <w:p w:rsidR="00D57749" w:rsidRDefault="00D57749"/>
    <w:sectPr w:rsidR="00D57749" w:rsidSect="00C93C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3C67"/>
    <w:rsid w:val="00C93C67"/>
    <w:rsid w:val="00D5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C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C9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2020-03-27T07:20:00Z</dcterms:created>
  <dcterms:modified xsi:type="dcterms:W3CDTF">2020-03-27T07:20:00Z</dcterms:modified>
</cp:coreProperties>
</file>