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28F7">
        <w:rPr>
          <w:rFonts w:ascii="Times New Roman" w:hAnsi="Times New Roman" w:cs="Times New Roman"/>
          <w:sz w:val="28"/>
          <w:szCs w:val="28"/>
        </w:rPr>
        <w:t>Определение с будущей профессией — это важный и ответственный шаг в жизни каждого подростка. В современном мире, где выбор профессий огромен и порой сложно сориентироваться, необходимо уделить внимание интересам, талантам и личным целям ребенка. Как родителям и педагогам помочь детям найти свою «призвание»? Какие шаги предпринять, чтобы сделать этот процесс более осознанным и менее тревожным?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>Федеральный проект «Билет в будущее» запустили в 2018 году в рамках федерального проекта «Успех каждого ребенка» национального проекта «Образование».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 xml:space="preserve">На сегодняшний день в Ростовской области продолжается реализация единой модели профориентации - «Билет в будущее», которая 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 w:rsidRPr="00FE28F7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FE28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8F7"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 w:rsidRPr="00FE28F7">
        <w:rPr>
          <w:rFonts w:ascii="Times New Roman" w:hAnsi="Times New Roman" w:cs="Times New Roman"/>
          <w:sz w:val="28"/>
          <w:szCs w:val="28"/>
        </w:rPr>
        <w:t xml:space="preserve"> и занятия «Россия-мои горизонты».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proofErr w:type="gramStart"/>
      <w:r w:rsidRPr="00FE28F7">
        <w:rPr>
          <w:rFonts w:ascii="Times New Roman" w:hAnsi="Times New Roman" w:cs="Times New Roman"/>
          <w:sz w:val="28"/>
          <w:szCs w:val="28"/>
        </w:rPr>
        <w:t>в  МОУ</w:t>
      </w:r>
      <w:proofErr w:type="gramEnd"/>
      <w:r w:rsidRPr="00FE28F7">
        <w:rPr>
          <w:rFonts w:ascii="Times New Roman" w:hAnsi="Times New Roman" w:cs="Times New Roman"/>
          <w:sz w:val="28"/>
          <w:szCs w:val="28"/>
        </w:rPr>
        <w:t xml:space="preserve"> СОШ №5 принимают участие 14 классов,   276   школьников. «Билет   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 76 учеников прошли основные </w:t>
      </w:r>
      <w:proofErr w:type="spellStart"/>
      <w:r w:rsidRPr="00FE28F7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FE28F7">
        <w:rPr>
          <w:rFonts w:ascii="Times New Roman" w:hAnsi="Times New Roman" w:cs="Times New Roman"/>
          <w:sz w:val="28"/>
          <w:szCs w:val="28"/>
        </w:rPr>
        <w:t>: «мои интересы» и «мои ориентиры».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Уже 54 школьников приняли участие в </w:t>
      </w:r>
      <w:proofErr w:type="spellStart"/>
      <w:r w:rsidRPr="00FE28F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E28F7">
        <w:rPr>
          <w:rFonts w:ascii="Times New Roman" w:hAnsi="Times New Roman" w:cs="Times New Roman"/>
          <w:sz w:val="28"/>
          <w:szCs w:val="28"/>
        </w:rPr>
        <w:t xml:space="preserve"> мероприятиях - онлайн-экскурсии в учебные заведения нашего города, которые позволяют школьникам непосредственно общаться с представителями профессий и получать ценные советы и представления по выбору будущей специальности.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lastRenderedPageBreak/>
        <w:t>Педагоги-навигаторы провели 7 уроков «Россия-мои горизонты» по темам: 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:rsidR="00FE28F7" w:rsidRPr="00FE28F7" w:rsidRDefault="00FE28F7" w:rsidP="00FE28F7">
      <w:pPr>
        <w:jc w:val="both"/>
        <w:rPr>
          <w:rFonts w:ascii="Times New Roman" w:hAnsi="Times New Roman" w:cs="Times New Roman"/>
          <w:sz w:val="28"/>
          <w:szCs w:val="28"/>
        </w:rPr>
      </w:pPr>
      <w:r w:rsidRPr="00FE28F7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 w:rsidRPr="00FE28F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E28F7"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bookmarkEnd w:id="0"/>
    <w:p w:rsidR="00904A42" w:rsidRPr="00FE28F7" w:rsidRDefault="00904A42" w:rsidP="00FE28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4A42" w:rsidRPr="00FE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F7"/>
    <w:rsid w:val="00904A42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A1DA5-7338-492A-B442-21902490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2024-10-21T14:43:00Z</dcterms:created>
  <dcterms:modified xsi:type="dcterms:W3CDTF">2024-10-21T14:44:00Z</dcterms:modified>
</cp:coreProperties>
</file>